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AC5" w:rsidRPr="003654EC" w:rsidRDefault="00C41AC5" w:rsidP="00C41AC5">
      <w:pPr>
        <w:rPr>
          <w:b/>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FD51E1">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D6651C" w:rsidRPr="00804F4B">
              <w:rPr>
                <w:b/>
                <w:sz w:val="22"/>
                <w:szCs w:val="22"/>
                <w:lang w:val="it-IT" w:bidi="it-IT"/>
              </w:rPr>
              <w:t>3</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 xml:space="preserve">(ai sensi degli artt. 46 e 47 del </w:t>
            </w:r>
            <w:proofErr w:type="spellStart"/>
            <w:r w:rsidRPr="00804F4B">
              <w:rPr>
                <w:b/>
                <w:sz w:val="22"/>
                <w:szCs w:val="22"/>
                <w:lang w:val="it-IT" w:eastAsia="it-IT"/>
              </w:rPr>
              <w:t>d.P.R.</w:t>
            </w:r>
            <w:proofErr w:type="spellEnd"/>
            <w:r w:rsidRPr="00804F4B">
              <w:rPr>
                <w:b/>
                <w:sz w:val="22"/>
                <w:szCs w:val="22"/>
                <w:lang w:val="it-IT" w:eastAsia="it-IT"/>
              </w:rPr>
              <w:t xml:space="preserve"> n. 445 del 28 dicembre 2000)</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e contestuali dichiarazioni di impegno</w:t>
            </w:r>
          </w:p>
          <w:p w:rsidR="00366CD3" w:rsidRPr="00804F4B" w:rsidRDefault="00366CD3" w:rsidP="00366CD3">
            <w:pPr>
              <w:spacing w:line="360" w:lineRule="auto"/>
              <w:jc w:val="center"/>
              <w:rPr>
                <w:b/>
                <w:sz w:val="22"/>
                <w:szCs w:val="22"/>
                <w:lang w:val="it-IT"/>
              </w:rPr>
            </w:pPr>
            <w:r w:rsidRPr="0041238D">
              <w:rPr>
                <w:b/>
                <w:sz w:val="22"/>
                <w:szCs w:val="22"/>
                <w:lang w:val="it-IT" w:bidi="it-IT"/>
              </w:rPr>
              <w:t xml:space="preserve">Procedura aperta in ambito comunitario, volta alla stipula di un Accordo Quadro ai sensi degli artt. 54 e 60 del </w:t>
            </w:r>
            <w:proofErr w:type="spellStart"/>
            <w:r w:rsidRPr="0041238D">
              <w:rPr>
                <w:b/>
                <w:sz w:val="22"/>
                <w:szCs w:val="22"/>
                <w:lang w:val="it-IT" w:bidi="it-IT"/>
              </w:rPr>
              <w:t>D.Lgs.</w:t>
            </w:r>
            <w:proofErr w:type="spellEnd"/>
            <w:r w:rsidRPr="0041238D">
              <w:rPr>
                <w:b/>
                <w:sz w:val="22"/>
                <w:szCs w:val="22"/>
                <w:lang w:val="it-IT" w:bidi="it-IT"/>
              </w:rPr>
              <w:t xml:space="preserve"> n. 50/2016</w:t>
            </w:r>
            <w:r w:rsidR="00FD51E1">
              <w:rPr>
                <w:b/>
                <w:sz w:val="22"/>
                <w:szCs w:val="22"/>
                <w:lang w:val="it-IT" w:bidi="it-IT"/>
              </w:rPr>
              <w:t>,</w:t>
            </w:r>
            <w:r w:rsidRPr="0041238D">
              <w:rPr>
                <w:b/>
                <w:color w:val="FF0000"/>
                <w:sz w:val="22"/>
                <w:szCs w:val="22"/>
                <w:lang w:val="it-IT" w:bidi="it-IT"/>
              </w:rPr>
              <w:t xml:space="preserve"> </w:t>
            </w:r>
            <w:r w:rsidRPr="0041238D">
              <w:rPr>
                <w:b/>
                <w:sz w:val="22"/>
                <w:szCs w:val="22"/>
                <w:lang w:val="it-IT" w:bidi="it-IT"/>
              </w:rPr>
              <w:t>per l’affidamento del</w:t>
            </w:r>
            <w:r w:rsidRPr="00804F4B">
              <w:rPr>
                <w:b/>
                <w:i/>
                <w:sz w:val="22"/>
                <w:szCs w:val="22"/>
                <w:lang w:val="it-IT" w:bidi="it-IT"/>
              </w:rPr>
              <w:t xml:space="preserve"> “Servizio di </w:t>
            </w:r>
            <w:r w:rsidR="00FD51E1">
              <w:rPr>
                <w:b/>
                <w:i/>
                <w:sz w:val="22"/>
                <w:szCs w:val="22"/>
                <w:lang w:val="it-IT" w:bidi="it-IT"/>
              </w:rPr>
              <w:t>C</w:t>
            </w:r>
            <w:r w:rsidRPr="00804F4B">
              <w:rPr>
                <w:b/>
                <w:i/>
                <w:sz w:val="22"/>
                <w:szCs w:val="22"/>
                <w:lang w:val="it-IT" w:bidi="it-IT"/>
              </w:rPr>
              <w:t>assa”</w:t>
            </w:r>
          </w:p>
          <w:p w:rsidR="003C312D" w:rsidRPr="00804F4B" w:rsidRDefault="003C312D" w:rsidP="00AA7CDC">
            <w:pPr>
              <w:spacing w:line="360" w:lineRule="auto"/>
              <w:jc w:val="both"/>
              <w:rPr>
                <w:sz w:val="22"/>
                <w:szCs w:val="22"/>
                <w:lang w:val="it-IT" w:eastAsia="it-IT" w:bidi="it-IT"/>
              </w:rPr>
            </w:pPr>
          </w:p>
          <w:p w:rsidR="00104512" w:rsidRPr="00804F4B" w:rsidRDefault="00744FEB" w:rsidP="00E304AD">
            <w:pPr>
              <w:spacing w:line="360" w:lineRule="auto"/>
              <w:jc w:val="both"/>
              <w:rPr>
                <w:sz w:val="22"/>
                <w:szCs w:val="22"/>
                <w:lang w:val="it-IT" w:eastAsia="it-IT" w:bidi="it-IT"/>
              </w:rPr>
            </w:pPr>
            <w:r w:rsidRPr="00804F4B">
              <w:rPr>
                <w:sz w:val="22"/>
                <w:szCs w:val="22"/>
                <w:lang w:val="it-IT" w:eastAsia="it-IT" w:bidi="it-IT"/>
              </w:rPr>
              <w:t xml:space="preserve"> </w:t>
            </w:r>
            <w:r w:rsidR="0057146F">
              <w:rPr>
                <w:sz w:val="22"/>
                <w:szCs w:val="22"/>
                <w:lang w:val="it-IT" w:eastAsia="it-IT" w:bidi="it-IT"/>
              </w:rPr>
              <w:t xml:space="preserve">                                                              C.I.G. : </w:t>
            </w:r>
            <w:r w:rsidR="00E304AD">
              <w:rPr>
                <w:rStyle w:val="Enfasigrassetto"/>
                <w:color w:val="000000"/>
                <w:sz w:val="22"/>
                <w:szCs w:val="22"/>
                <w:shd w:val="clear" w:color="auto" w:fill="F9F9F9"/>
              </w:rPr>
              <w:t>Z492A9A4F4</w:t>
            </w:r>
          </w:p>
        </w:tc>
      </w:tr>
    </w:tbl>
    <w:p w:rsidR="00B609FD" w:rsidRDefault="00B609FD" w:rsidP="0079797B">
      <w:pPr>
        <w:rPr>
          <w:b/>
          <w:bCs/>
          <w:sz w:val="22"/>
          <w:szCs w:val="22"/>
          <w:lang w:val="it-IT"/>
        </w:rPr>
      </w:pPr>
    </w:p>
    <w:p w:rsidR="003654EC" w:rsidRPr="00804F4B" w:rsidRDefault="003654EC" w:rsidP="0079797B">
      <w:pPr>
        <w:rPr>
          <w:sz w:val="22"/>
          <w:szCs w:val="22"/>
          <w:lang w:val="it-IT"/>
        </w:rPr>
      </w:pPr>
    </w:p>
    <w:p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rsidR="008860BA" w:rsidRPr="00804F4B" w:rsidRDefault="008860BA" w:rsidP="00C42A43">
      <w:pPr>
        <w:rPr>
          <w:b/>
          <w:sz w:val="22"/>
          <w:szCs w:val="22"/>
          <w:lang w:val="it-IT"/>
        </w:rPr>
      </w:pPr>
      <w:r w:rsidRPr="00804F4B">
        <w:rPr>
          <w:b/>
          <w:sz w:val="22"/>
          <w:szCs w:val="22"/>
          <w:lang w:val="it-IT"/>
        </w:rPr>
        <w:t>dell’Operatore/Impresa: ____________________________________</w:t>
      </w:r>
    </w:p>
    <w:p w:rsidR="008860BA" w:rsidRPr="00804F4B" w:rsidRDefault="008860BA" w:rsidP="00C42A43">
      <w:pPr>
        <w:rPr>
          <w:sz w:val="22"/>
          <w:szCs w:val="22"/>
          <w:lang w:val="it-IT"/>
        </w:rPr>
      </w:pPr>
      <w:r w:rsidRPr="00804F4B">
        <w:rPr>
          <w:b/>
          <w:sz w:val="22"/>
          <w:szCs w:val="22"/>
          <w:lang w:val="it-IT"/>
        </w:rPr>
        <w:t>con sede nel Comune di</w:t>
      </w:r>
      <w:r w:rsidRPr="00804F4B">
        <w:rPr>
          <w:sz w:val="22"/>
          <w:szCs w:val="22"/>
          <w:lang w:val="it-IT"/>
        </w:rPr>
        <w:t xml:space="preserve">:___________________________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A1415D">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04F4B">
        <w:rPr>
          <w:b/>
          <w:sz w:val="22"/>
          <w:szCs w:val="22"/>
          <w:lang w:val="it-IT"/>
        </w:rPr>
        <w:t>d.P.R.</w:t>
      </w:r>
      <w:proofErr w:type="spellEnd"/>
      <w:r w:rsidRPr="00804F4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804F4B">
        <w:rPr>
          <w:b/>
          <w:sz w:val="22"/>
          <w:szCs w:val="22"/>
          <w:lang w:val="it-IT"/>
        </w:rPr>
        <w:t>d.P.R.</w:t>
      </w:r>
      <w:proofErr w:type="spellEnd"/>
      <w:r w:rsidRPr="00804F4B">
        <w:rPr>
          <w:b/>
          <w:sz w:val="22"/>
          <w:szCs w:val="22"/>
          <w:lang w:val="it-IT"/>
        </w:rPr>
        <w:t xml:space="preserve"> n. 445 del 28 dicembre 2000</w:t>
      </w:r>
      <w:r w:rsidR="0068692C" w:rsidRPr="00804F4B">
        <w:rPr>
          <w:b/>
          <w:sz w:val="22"/>
          <w:szCs w:val="22"/>
          <w:lang w:val="it-IT"/>
        </w:rPr>
        <w:t>.</w:t>
      </w:r>
    </w:p>
    <w:p w:rsidR="008860BA" w:rsidRPr="00804F4B" w:rsidRDefault="008860BA" w:rsidP="008860BA">
      <w:pPr>
        <w:jc w:val="both"/>
        <w:rPr>
          <w:b/>
          <w:sz w:val="22"/>
          <w:szCs w:val="22"/>
          <w:lang w:val="it-IT"/>
        </w:rPr>
      </w:pPr>
    </w:p>
    <w:p w:rsidR="008860BA" w:rsidRPr="00804F4B" w:rsidRDefault="008860BA" w:rsidP="008860BA">
      <w:pPr>
        <w:jc w:val="both"/>
        <w:rPr>
          <w:b/>
          <w:sz w:val="22"/>
          <w:szCs w:val="22"/>
          <w:lang w:val="it-IT"/>
        </w:rPr>
      </w:pPr>
    </w:p>
    <w:p w:rsidR="00F625ED" w:rsidRPr="00804F4B" w:rsidRDefault="00882129" w:rsidP="00F625ED">
      <w:pPr>
        <w:jc w:val="center"/>
        <w:outlineLvl w:val="0"/>
        <w:rPr>
          <w:b/>
          <w:sz w:val="22"/>
          <w:szCs w:val="22"/>
          <w:lang w:val="it-IT"/>
        </w:rPr>
      </w:pPr>
      <w:r w:rsidRPr="00804F4B">
        <w:rPr>
          <w:b/>
          <w:sz w:val="22"/>
          <w:szCs w:val="22"/>
          <w:lang w:val="it-IT"/>
        </w:rPr>
        <w:lastRenderedPageBreak/>
        <w:t>DICHIARA</w:t>
      </w:r>
    </w:p>
    <w:p w:rsidR="006814E8" w:rsidRPr="00804F4B" w:rsidRDefault="006814E8" w:rsidP="00F625ED">
      <w:pPr>
        <w:jc w:val="center"/>
        <w:outlineLvl w:val="0"/>
        <w:rPr>
          <w:b/>
          <w:sz w:val="22"/>
          <w:szCs w:val="22"/>
          <w:lang w:val="it-IT"/>
        </w:rPr>
      </w:pPr>
    </w:p>
    <w:p w:rsidR="00D756D9" w:rsidRPr="00804F4B" w:rsidRDefault="00D756D9" w:rsidP="00671B8B">
      <w:pPr>
        <w:jc w:val="both"/>
        <w:rPr>
          <w:b/>
          <w:sz w:val="22"/>
          <w:szCs w:val="22"/>
          <w:lang w:val="it-IT"/>
        </w:rPr>
      </w:pPr>
    </w:p>
    <w:p w:rsidR="00671B8B" w:rsidRPr="00804F4B" w:rsidRDefault="00671B8B" w:rsidP="00C1464C">
      <w:pPr>
        <w:spacing w:after="120"/>
        <w:jc w:val="both"/>
        <w:rPr>
          <w:sz w:val="22"/>
          <w:szCs w:val="22"/>
          <w:lang w:val="it-IT"/>
        </w:rPr>
      </w:pPr>
      <w:r w:rsidRPr="00804F4B">
        <w:rPr>
          <w:sz w:val="22"/>
          <w:szCs w:val="22"/>
          <w:lang w:val="it-IT"/>
        </w:rPr>
        <w:t>in relazione al Bando di Gara per la procedura in oggetto, di partecipare alla procedura</w:t>
      </w:r>
      <w:r w:rsidR="00D6651C" w:rsidRPr="00804F4B">
        <w:rPr>
          <w:sz w:val="22"/>
          <w:szCs w:val="22"/>
          <w:lang w:val="it-IT"/>
        </w:rPr>
        <w:t xml:space="preserve"> medesima</w:t>
      </w:r>
      <w:r w:rsidRPr="00804F4B">
        <w:rPr>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rsidR="00265265"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p w:rsidR="003B1200" w:rsidRPr="00804F4B" w:rsidRDefault="003B1200" w:rsidP="00C1464C">
      <w:pPr>
        <w:tabs>
          <w:tab w:val="left" w:pos="360"/>
        </w:tabs>
        <w:spacing w:after="120"/>
        <w:jc w:val="both"/>
        <w:rPr>
          <w:sz w:val="22"/>
          <w:szCs w:val="22"/>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E304AD" w:rsidRDefault="00E304AD" w:rsidP="00C1464C">
      <w:pPr>
        <w:tabs>
          <w:tab w:val="left" w:pos="360"/>
        </w:tabs>
        <w:spacing w:after="120"/>
        <w:jc w:val="both"/>
        <w:rPr>
          <w:sz w:val="22"/>
          <w:szCs w:val="22"/>
          <w:lang w:val="it-IT"/>
        </w:rPr>
      </w:pP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E304AD" w:rsidRDefault="00E304AD" w:rsidP="00C1464C">
      <w:pPr>
        <w:tabs>
          <w:tab w:val="left" w:pos="360"/>
        </w:tabs>
        <w:spacing w:after="120"/>
        <w:jc w:val="both"/>
        <w:rPr>
          <w:sz w:val="22"/>
          <w:szCs w:val="22"/>
          <w:lang w:val="it-IT"/>
        </w:rPr>
      </w:pPr>
    </w:p>
    <w:p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p w:rsidR="00E304AD" w:rsidRDefault="00E304AD" w:rsidP="00C1464C">
      <w:pPr>
        <w:tabs>
          <w:tab w:val="left" w:pos="360"/>
        </w:tabs>
        <w:spacing w:after="120"/>
        <w:jc w:val="both"/>
        <w:rPr>
          <w:i/>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lastRenderedPageBreak/>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rsidR="00A441E7" w:rsidRDefault="006B21BA" w:rsidP="00C1464C">
      <w:pPr>
        <w:spacing w:after="120"/>
        <w:jc w:val="center"/>
        <w:outlineLvl w:val="0"/>
        <w:rPr>
          <w:b/>
          <w:sz w:val="22"/>
          <w:szCs w:val="22"/>
          <w:lang w:val="it-IT"/>
        </w:rPr>
      </w:pPr>
      <w:r>
        <w:rPr>
          <w:b/>
          <w:sz w:val="22"/>
          <w:szCs w:val="22"/>
          <w:lang w:val="it-IT"/>
        </w:rPr>
        <w:t>n</w:t>
      </w:r>
      <w:r w:rsidR="00A441E7" w:rsidRPr="00804F4B">
        <w:rPr>
          <w:b/>
          <w:sz w:val="22"/>
          <w:szCs w:val="22"/>
          <w:lang w:val="it-IT"/>
        </w:rPr>
        <w:t>onché</w:t>
      </w:r>
    </w:p>
    <w:p w:rsidR="006B21BA" w:rsidRPr="00804F4B" w:rsidRDefault="006B21BA"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 xml:space="preserve">empre nella predetta qualità, ai sensi e per gli effetti di cui agli artt. 46 e 47 del </w:t>
      </w:r>
      <w:proofErr w:type="spellStart"/>
      <w:r w:rsidR="00C66AFA" w:rsidRPr="00804F4B">
        <w:rPr>
          <w:b/>
          <w:sz w:val="22"/>
          <w:szCs w:val="22"/>
          <w:lang w:val="it-IT"/>
        </w:rPr>
        <w:t>d.P.R.</w:t>
      </w:r>
      <w:proofErr w:type="spellEnd"/>
      <w:r w:rsidR="00C66AFA" w:rsidRPr="00804F4B">
        <w:rPr>
          <w:b/>
          <w:sz w:val="22"/>
          <w:szCs w:val="22"/>
          <w:lang w:val="it-IT"/>
        </w:rPr>
        <w:t xml:space="preserve">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r w:rsidR="003B1200">
        <w:rPr>
          <w:b/>
          <w:sz w:val="22"/>
          <w:szCs w:val="22"/>
          <w:lang w:val="it-IT"/>
        </w:rPr>
        <w:t>:</w:t>
      </w:r>
    </w:p>
    <w:p w:rsidR="003B1200" w:rsidRPr="00804F4B" w:rsidRDefault="003B1200" w:rsidP="003B1200">
      <w:pPr>
        <w:spacing w:after="120"/>
        <w:ind w:left="567"/>
        <w:jc w:val="both"/>
        <w:rPr>
          <w:b/>
          <w:sz w:val="22"/>
          <w:szCs w:val="22"/>
          <w:lang w:val="it-IT"/>
        </w:rPr>
      </w:pPr>
    </w:p>
    <w:p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[oppure]</w:t>
      </w:r>
    </w:p>
    <w:p w:rsidR="0004205F"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p w:rsidR="003B1200" w:rsidRDefault="003B1200" w:rsidP="003B1200">
      <w:pPr>
        <w:spacing w:after="120"/>
        <w:jc w:val="both"/>
        <w:rPr>
          <w:sz w:val="22"/>
          <w:szCs w:val="22"/>
          <w:lang w:val="it-IT"/>
        </w:rPr>
      </w:pPr>
    </w:p>
    <w:p w:rsidR="003B1200" w:rsidRDefault="003B1200" w:rsidP="003B1200">
      <w:pPr>
        <w:spacing w:after="120"/>
        <w:jc w:val="both"/>
        <w:rPr>
          <w:sz w:val="22"/>
          <w:szCs w:val="22"/>
          <w:lang w:val="it-IT"/>
        </w:rPr>
      </w:pPr>
    </w:p>
    <w:p w:rsidR="003B1200" w:rsidRPr="00804F4B" w:rsidRDefault="003B1200" w:rsidP="003B1200">
      <w:pPr>
        <w:spacing w:after="120"/>
        <w:jc w:val="both"/>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A1415D"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lastRenderedPageBreak/>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A1415D"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 xml:space="preserve">che,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rsidR="0001702B" w:rsidRDefault="0001702B" w:rsidP="0001702B">
      <w:pPr>
        <w:spacing w:after="120"/>
        <w:ind w:left="284"/>
        <w:jc w:val="both"/>
        <w:rPr>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p w:rsidR="003B1200" w:rsidRPr="00804F4B" w:rsidRDefault="003B1200" w:rsidP="0001702B">
      <w:pPr>
        <w:spacing w:after="120"/>
        <w:ind w:left="284"/>
        <w:jc w:val="both"/>
        <w:rPr>
          <w:b/>
          <w:sz w:val="22"/>
          <w:szCs w:val="22"/>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A1415D" w:rsidTr="006B21BA">
        <w:tc>
          <w:tcPr>
            <w:tcW w:w="1418" w:type="dxa"/>
          </w:tcPr>
          <w:p w:rsidR="0001702B" w:rsidRPr="00804F4B" w:rsidRDefault="0001702B" w:rsidP="006B21BA">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6B21BA">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6B21BA">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6B21BA">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6B21BA">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6B21BA">
            <w:pPr>
              <w:spacing w:after="120"/>
              <w:jc w:val="center"/>
              <w:rPr>
                <w:b/>
                <w:sz w:val="22"/>
                <w:szCs w:val="22"/>
                <w:lang w:val="it-IT"/>
              </w:rPr>
            </w:pPr>
            <w:r w:rsidRPr="00804F4B">
              <w:rPr>
                <w:b/>
                <w:sz w:val="22"/>
                <w:szCs w:val="22"/>
                <w:lang w:val="it-IT"/>
              </w:rPr>
              <w:t>Eventuale data di cessazione della carica</w:t>
            </w:r>
          </w:p>
        </w:tc>
      </w:tr>
      <w:tr w:rsidR="0001702B" w:rsidRPr="00A1415D" w:rsidTr="006B21BA">
        <w:trPr>
          <w:trHeight w:val="593"/>
        </w:trPr>
        <w:tc>
          <w:tcPr>
            <w:tcW w:w="1418"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417"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843" w:type="dxa"/>
          </w:tcPr>
          <w:p w:rsidR="0001702B" w:rsidRPr="00804F4B" w:rsidRDefault="0001702B" w:rsidP="006B21BA">
            <w:pPr>
              <w:spacing w:after="120"/>
              <w:jc w:val="both"/>
              <w:rPr>
                <w:sz w:val="22"/>
                <w:szCs w:val="22"/>
                <w:lang w:val="it-IT"/>
              </w:rPr>
            </w:pPr>
          </w:p>
        </w:tc>
        <w:tc>
          <w:tcPr>
            <w:tcW w:w="1858" w:type="dxa"/>
          </w:tcPr>
          <w:p w:rsidR="0001702B" w:rsidRPr="00804F4B" w:rsidRDefault="0001702B" w:rsidP="006B21BA">
            <w:pPr>
              <w:spacing w:after="120"/>
              <w:jc w:val="both"/>
              <w:rPr>
                <w:sz w:val="22"/>
                <w:szCs w:val="22"/>
                <w:lang w:val="it-IT"/>
              </w:rPr>
            </w:pPr>
          </w:p>
        </w:tc>
      </w:tr>
      <w:tr w:rsidR="0001702B" w:rsidRPr="00A1415D" w:rsidTr="006B21BA">
        <w:trPr>
          <w:trHeight w:val="517"/>
        </w:trPr>
        <w:tc>
          <w:tcPr>
            <w:tcW w:w="1418"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417"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843" w:type="dxa"/>
          </w:tcPr>
          <w:p w:rsidR="0001702B" w:rsidRPr="00804F4B" w:rsidRDefault="0001702B" w:rsidP="006B21BA">
            <w:pPr>
              <w:spacing w:after="120"/>
              <w:jc w:val="both"/>
              <w:rPr>
                <w:sz w:val="22"/>
                <w:szCs w:val="22"/>
                <w:lang w:val="it-IT"/>
              </w:rPr>
            </w:pPr>
          </w:p>
        </w:tc>
        <w:tc>
          <w:tcPr>
            <w:tcW w:w="1858" w:type="dxa"/>
          </w:tcPr>
          <w:p w:rsidR="0001702B" w:rsidRPr="00804F4B" w:rsidRDefault="0001702B" w:rsidP="006B21BA">
            <w:pPr>
              <w:spacing w:after="120"/>
              <w:jc w:val="both"/>
              <w:rPr>
                <w:sz w:val="22"/>
                <w:szCs w:val="22"/>
                <w:lang w:val="it-IT"/>
              </w:rPr>
            </w:pPr>
          </w:p>
        </w:tc>
      </w:tr>
      <w:tr w:rsidR="0001702B" w:rsidRPr="00A1415D" w:rsidTr="006B21BA">
        <w:trPr>
          <w:trHeight w:val="525"/>
        </w:trPr>
        <w:tc>
          <w:tcPr>
            <w:tcW w:w="1418"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417"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843" w:type="dxa"/>
          </w:tcPr>
          <w:p w:rsidR="0001702B" w:rsidRPr="00804F4B" w:rsidRDefault="0001702B" w:rsidP="006B21BA">
            <w:pPr>
              <w:spacing w:after="120"/>
              <w:jc w:val="both"/>
              <w:rPr>
                <w:sz w:val="22"/>
                <w:szCs w:val="22"/>
                <w:lang w:val="it-IT"/>
              </w:rPr>
            </w:pPr>
          </w:p>
        </w:tc>
        <w:tc>
          <w:tcPr>
            <w:tcW w:w="1858" w:type="dxa"/>
          </w:tcPr>
          <w:p w:rsidR="0001702B" w:rsidRPr="00804F4B" w:rsidRDefault="0001702B" w:rsidP="006B21BA">
            <w:pPr>
              <w:spacing w:after="120"/>
              <w:jc w:val="both"/>
              <w:rPr>
                <w:sz w:val="22"/>
                <w:szCs w:val="22"/>
                <w:lang w:val="it-IT"/>
              </w:rPr>
            </w:pPr>
          </w:p>
        </w:tc>
      </w:tr>
      <w:tr w:rsidR="0001702B" w:rsidRPr="00A1415D" w:rsidTr="006B21BA">
        <w:trPr>
          <w:trHeight w:val="533"/>
        </w:trPr>
        <w:tc>
          <w:tcPr>
            <w:tcW w:w="1418"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417"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843" w:type="dxa"/>
          </w:tcPr>
          <w:p w:rsidR="0001702B" w:rsidRPr="00804F4B" w:rsidRDefault="0001702B" w:rsidP="006B21BA">
            <w:pPr>
              <w:spacing w:after="120"/>
              <w:jc w:val="both"/>
              <w:rPr>
                <w:sz w:val="22"/>
                <w:szCs w:val="22"/>
                <w:lang w:val="it-IT"/>
              </w:rPr>
            </w:pPr>
          </w:p>
        </w:tc>
        <w:tc>
          <w:tcPr>
            <w:tcW w:w="1858" w:type="dxa"/>
          </w:tcPr>
          <w:p w:rsidR="0001702B" w:rsidRPr="00804F4B" w:rsidRDefault="0001702B" w:rsidP="006B21BA">
            <w:pPr>
              <w:spacing w:after="120"/>
              <w:jc w:val="both"/>
              <w:rPr>
                <w:sz w:val="22"/>
                <w:szCs w:val="22"/>
                <w:lang w:val="it-IT"/>
              </w:rPr>
            </w:pPr>
          </w:p>
        </w:tc>
      </w:tr>
      <w:tr w:rsidR="0001702B" w:rsidRPr="00A1415D" w:rsidTr="006B21BA">
        <w:trPr>
          <w:trHeight w:val="527"/>
        </w:trPr>
        <w:tc>
          <w:tcPr>
            <w:tcW w:w="1418"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417" w:type="dxa"/>
          </w:tcPr>
          <w:p w:rsidR="0001702B" w:rsidRPr="00804F4B" w:rsidRDefault="0001702B" w:rsidP="006B21BA">
            <w:pPr>
              <w:spacing w:after="120"/>
              <w:jc w:val="both"/>
              <w:rPr>
                <w:sz w:val="22"/>
                <w:szCs w:val="22"/>
                <w:lang w:val="it-IT"/>
              </w:rPr>
            </w:pPr>
          </w:p>
        </w:tc>
        <w:tc>
          <w:tcPr>
            <w:tcW w:w="1701" w:type="dxa"/>
          </w:tcPr>
          <w:p w:rsidR="0001702B" w:rsidRPr="00804F4B" w:rsidRDefault="0001702B" w:rsidP="006B21BA">
            <w:pPr>
              <w:spacing w:after="120"/>
              <w:jc w:val="both"/>
              <w:rPr>
                <w:sz w:val="22"/>
                <w:szCs w:val="22"/>
                <w:lang w:val="it-IT"/>
              </w:rPr>
            </w:pPr>
          </w:p>
        </w:tc>
        <w:tc>
          <w:tcPr>
            <w:tcW w:w="1843" w:type="dxa"/>
          </w:tcPr>
          <w:p w:rsidR="0001702B" w:rsidRPr="00804F4B" w:rsidRDefault="0001702B" w:rsidP="006B21BA">
            <w:pPr>
              <w:spacing w:after="120"/>
              <w:jc w:val="both"/>
              <w:rPr>
                <w:sz w:val="22"/>
                <w:szCs w:val="22"/>
                <w:lang w:val="it-IT"/>
              </w:rPr>
            </w:pPr>
          </w:p>
        </w:tc>
        <w:tc>
          <w:tcPr>
            <w:tcW w:w="1858" w:type="dxa"/>
          </w:tcPr>
          <w:p w:rsidR="0001702B" w:rsidRPr="00804F4B" w:rsidRDefault="0001702B" w:rsidP="006B21BA">
            <w:pPr>
              <w:spacing w:after="120"/>
              <w:jc w:val="both"/>
              <w:rPr>
                <w:sz w:val="22"/>
                <w:szCs w:val="22"/>
                <w:lang w:val="it-IT"/>
              </w:rPr>
            </w:pPr>
          </w:p>
        </w:tc>
      </w:tr>
    </w:tbl>
    <w:p w:rsidR="0001702B" w:rsidRDefault="0001702B" w:rsidP="0001702B">
      <w:pPr>
        <w:spacing w:after="120"/>
        <w:jc w:val="both"/>
        <w:rPr>
          <w:b/>
          <w:sz w:val="22"/>
          <w:szCs w:val="22"/>
          <w:lang w:val="it-IT"/>
        </w:rPr>
      </w:pPr>
    </w:p>
    <w:p w:rsidR="00E304AD" w:rsidRDefault="00E304AD" w:rsidP="0001702B">
      <w:pPr>
        <w:spacing w:after="120"/>
        <w:jc w:val="both"/>
        <w:rPr>
          <w:b/>
          <w:sz w:val="22"/>
          <w:szCs w:val="22"/>
          <w:lang w:val="it-IT"/>
        </w:rPr>
      </w:pPr>
    </w:p>
    <w:p w:rsidR="00E304AD" w:rsidRPr="00804F4B" w:rsidRDefault="00E304AD" w:rsidP="0001702B">
      <w:pPr>
        <w:spacing w:after="120"/>
        <w:jc w:val="both"/>
        <w:rPr>
          <w:b/>
          <w:sz w:val="22"/>
          <w:szCs w:val="22"/>
          <w:lang w:val="it-IT"/>
        </w:rPr>
      </w:pPr>
      <w:bookmarkStart w:id="0" w:name="_GoBack"/>
      <w:bookmarkEnd w:id="0"/>
    </w:p>
    <w:p w:rsidR="0001702B" w:rsidRPr="00804F4B" w:rsidRDefault="0001702B" w:rsidP="0001702B">
      <w:pPr>
        <w:spacing w:after="120"/>
        <w:jc w:val="both"/>
        <w:rPr>
          <w:i/>
          <w:sz w:val="22"/>
          <w:szCs w:val="22"/>
          <w:lang w:val="it-IT"/>
        </w:rPr>
      </w:pPr>
      <w:r w:rsidRPr="00804F4B">
        <w:rPr>
          <w:i/>
          <w:sz w:val="22"/>
          <w:szCs w:val="22"/>
          <w:lang w:val="it-IT"/>
        </w:rPr>
        <w:lastRenderedPageBreak/>
        <w:t>[oppure]</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lastRenderedPageBreak/>
        <w:t>che verso i seguenti soggetti sono stati pronunciati i seguenti provvedimenti penali di condanna:</w:t>
      </w:r>
    </w:p>
    <w:p w:rsidR="00D756D9"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p w:rsidR="003B1200" w:rsidRPr="00804F4B" w:rsidRDefault="003B1200" w:rsidP="00C1464C">
      <w:pPr>
        <w:spacing w:after="120"/>
        <w:jc w:val="both"/>
        <w:rPr>
          <w:b/>
          <w:sz w:val="22"/>
          <w:szCs w:val="22"/>
          <w:lang w:val="it-IT"/>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935"/>
        <w:gridCol w:w="1822"/>
        <w:gridCol w:w="993"/>
        <w:gridCol w:w="1224"/>
        <w:gridCol w:w="779"/>
        <w:gridCol w:w="1239"/>
        <w:gridCol w:w="1793"/>
      </w:tblGrid>
      <w:tr w:rsidR="002133D7" w:rsidRPr="00A1415D" w:rsidTr="003B1200">
        <w:tc>
          <w:tcPr>
            <w:tcW w:w="665" w:type="pct"/>
          </w:tcPr>
          <w:p w:rsidR="002133D7" w:rsidRPr="00804F4B" w:rsidRDefault="002133D7" w:rsidP="00C1464C">
            <w:pPr>
              <w:spacing w:after="120"/>
              <w:jc w:val="center"/>
              <w:rPr>
                <w:b/>
                <w:sz w:val="22"/>
                <w:szCs w:val="22"/>
                <w:lang w:val="it-IT"/>
              </w:rPr>
            </w:pPr>
            <w:r w:rsidRPr="00804F4B">
              <w:rPr>
                <w:b/>
                <w:sz w:val="22"/>
                <w:szCs w:val="22"/>
                <w:lang w:val="it-IT"/>
              </w:rPr>
              <w:t>Cognome, nome</w:t>
            </w:r>
          </w:p>
          <w:p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510"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95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539"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654"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432"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61"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586"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A1415D" w:rsidTr="003B1200">
        <w:trPr>
          <w:trHeight w:val="593"/>
        </w:trPr>
        <w:tc>
          <w:tcPr>
            <w:tcW w:w="665" w:type="pct"/>
          </w:tcPr>
          <w:p w:rsidR="002133D7" w:rsidRPr="00804F4B" w:rsidRDefault="002133D7" w:rsidP="00C1464C">
            <w:pPr>
              <w:spacing w:after="120"/>
              <w:jc w:val="both"/>
              <w:rPr>
                <w:sz w:val="22"/>
                <w:szCs w:val="22"/>
                <w:lang w:val="it-IT"/>
              </w:rPr>
            </w:pPr>
          </w:p>
        </w:tc>
        <w:tc>
          <w:tcPr>
            <w:tcW w:w="510" w:type="pct"/>
          </w:tcPr>
          <w:p w:rsidR="002133D7" w:rsidRPr="00804F4B" w:rsidRDefault="002133D7" w:rsidP="00C1464C">
            <w:pPr>
              <w:spacing w:after="120"/>
              <w:jc w:val="both"/>
              <w:rPr>
                <w:sz w:val="22"/>
                <w:szCs w:val="22"/>
                <w:lang w:val="it-IT"/>
              </w:rPr>
            </w:pPr>
          </w:p>
        </w:tc>
        <w:tc>
          <w:tcPr>
            <w:tcW w:w="952" w:type="pct"/>
          </w:tcPr>
          <w:p w:rsidR="002133D7" w:rsidRPr="00804F4B" w:rsidRDefault="002133D7" w:rsidP="00C1464C">
            <w:pPr>
              <w:spacing w:after="120"/>
              <w:jc w:val="both"/>
              <w:rPr>
                <w:sz w:val="22"/>
                <w:szCs w:val="22"/>
                <w:lang w:val="it-IT"/>
              </w:rPr>
            </w:pPr>
          </w:p>
        </w:tc>
        <w:tc>
          <w:tcPr>
            <w:tcW w:w="539" w:type="pct"/>
          </w:tcPr>
          <w:p w:rsidR="002133D7" w:rsidRPr="00804F4B" w:rsidRDefault="002133D7" w:rsidP="00C1464C">
            <w:pPr>
              <w:spacing w:after="120"/>
              <w:jc w:val="both"/>
              <w:rPr>
                <w:sz w:val="22"/>
                <w:szCs w:val="22"/>
                <w:lang w:val="it-IT"/>
              </w:rPr>
            </w:pPr>
          </w:p>
        </w:tc>
        <w:tc>
          <w:tcPr>
            <w:tcW w:w="654" w:type="pct"/>
          </w:tcPr>
          <w:p w:rsidR="002133D7" w:rsidRPr="00804F4B" w:rsidRDefault="002133D7" w:rsidP="00C1464C">
            <w:pPr>
              <w:spacing w:after="120"/>
              <w:jc w:val="both"/>
              <w:rPr>
                <w:sz w:val="22"/>
                <w:szCs w:val="22"/>
                <w:lang w:val="it-IT"/>
              </w:rPr>
            </w:pPr>
          </w:p>
        </w:tc>
        <w:tc>
          <w:tcPr>
            <w:tcW w:w="432" w:type="pct"/>
          </w:tcPr>
          <w:p w:rsidR="002133D7" w:rsidRPr="00804F4B" w:rsidRDefault="002133D7" w:rsidP="00C1464C">
            <w:pPr>
              <w:spacing w:after="120"/>
              <w:jc w:val="both"/>
              <w:rPr>
                <w:sz w:val="22"/>
                <w:szCs w:val="22"/>
                <w:lang w:val="it-IT"/>
              </w:rPr>
            </w:pPr>
          </w:p>
        </w:tc>
        <w:tc>
          <w:tcPr>
            <w:tcW w:w="661" w:type="pct"/>
          </w:tcPr>
          <w:p w:rsidR="002133D7" w:rsidRPr="00804F4B" w:rsidRDefault="002133D7" w:rsidP="00C1464C">
            <w:pPr>
              <w:spacing w:after="120"/>
              <w:jc w:val="both"/>
              <w:rPr>
                <w:sz w:val="22"/>
                <w:szCs w:val="22"/>
                <w:lang w:val="it-IT"/>
              </w:rPr>
            </w:pPr>
          </w:p>
        </w:tc>
        <w:tc>
          <w:tcPr>
            <w:tcW w:w="586" w:type="pct"/>
          </w:tcPr>
          <w:p w:rsidR="002133D7" w:rsidRPr="00804F4B" w:rsidRDefault="002133D7" w:rsidP="00C1464C">
            <w:pPr>
              <w:spacing w:after="120"/>
              <w:jc w:val="both"/>
              <w:rPr>
                <w:sz w:val="22"/>
                <w:szCs w:val="22"/>
                <w:lang w:val="it-IT"/>
              </w:rPr>
            </w:pPr>
          </w:p>
        </w:tc>
      </w:tr>
      <w:tr w:rsidR="002133D7" w:rsidRPr="00A1415D" w:rsidTr="003B1200">
        <w:trPr>
          <w:trHeight w:val="517"/>
        </w:trPr>
        <w:tc>
          <w:tcPr>
            <w:tcW w:w="665" w:type="pct"/>
          </w:tcPr>
          <w:p w:rsidR="002133D7" w:rsidRPr="00804F4B" w:rsidRDefault="002133D7" w:rsidP="00C1464C">
            <w:pPr>
              <w:spacing w:after="120"/>
              <w:jc w:val="both"/>
              <w:rPr>
                <w:sz w:val="22"/>
                <w:szCs w:val="22"/>
                <w:lang w:val="it-IT"/>
              </w:rPr>
            </w:pPr>
          </w:p>
        </w:tc>
        <w:tc>
          <w:tcPr>
            <w:tcW w:w="510" w:type="pct"/>
          </w:tcPr>
          <w:p w:rsidR="002133D7" w:rsidRPr="00804F4B" w:rsidRDefault="002133D7" w:rsidP="00C1464C">
            <w:pPr>
              <w:spacing w:after="120"/>
              <w:jc w:val="both"/>
              <w:rPr>
                <w:sz w:val="22"/>
                <w:szCs w:val="22"/>
                <w:lang w:val="it-IT"/>
              </w:rPr>
            </w:pPr>
          </w:p>
        </w:tc>
        <w:tc>
          <w:tcPr>
            <w:tcW w:w="952" w:type="pct"/>
          </w:tcPr>
          <w:p w:rsidR="002133D7" w:rsidRPr="00804F4B" w:rsidRDefault="002133D7" w:rsidP="00C1464C">
            <w:pPr>
              <w:spacing w:after="120"/>
              <w:jc w:val="both"/>
              <w:rPr>
                <w:sz w:val="22"/>
                <w:szCs w:val="22"/>
                <w:lang w:val="it-IT"/>
              </w:rPr>
            </w:pPr>
          </w:p>
        </w:tc>
        <w:tc>
          <w:tcPr>
            <w:tcW w:w="539" w:type="pct"/>
          </w:tcPr>
          <w:p w:rsidR="002133D7" w:rsidRPr="00804F4B" w:rsidRDefault="002133D7" w:rsidP="00C1464C">
            <w:pPr>
              <w:spacing w:after="120"/>
              <w:jc w:val="both"/>
              <w:rPr>
                <w:sz w:val="22"/>
                <w:szCs w:val="22"/>
                <w:lang w:val="it-IT"/>
              </w:rPr>
            </w:pPr>
          </w:p>
        </w:tc>
        <w:tc>
          <w:tcPr>
            <w:tcW w:w="654" w:type="pct"/>
          </w:tcPr>
          <w:p w:rsidR="002133D7" w:rsidRPr="00804F4B" w:rsidRDefault="002133D7" w:rsidP="00C1464C">
            <w:pPr>
              <w:spacing w:after="120"/>
              <w:jc w:val="both"/>
              <w:rPr>
                <w:sz w:val="22"/>
                <w:szCs w:val="22"/>
                <w:lang w:val="it-IT"/>
              </w:rPr>
            </w:pPr>
          </w:p>
        </w:tc>
        <w:tc>
          <w:tcPr>
            <w:tcW w:w="432" w:type="pct"/>
          </w:tcPr>
          <w:p w:rsidR="002133D7" w:rsidRPr="00804F4B" w:rsidRDefault="002133D7" w:rsidP="00C1464C">
            <w:pPr>
              <w:spacing w:after="120"/>
              <w:jc w:val="both"/>
              <w:rPr>
                <w:sz w:val="22"/>
                <w:szCs w:val="22"/>
                <w:lang w:val="it-IT"/>
              </w:rPr>
            </w:pPr>
          </w:p>
        </w:tc>
        <w:tc>
          <w:tcPr>
            <w:tcW w:w="661" w:type="pct"/>
          </w:tcPr>
          <w:p w:rsidR="002133D7" w:rsidRPr="00804F4B" w:rsidRDefault="002133D7" w:rsidP="00C1464C">
            <w:pPr>
              <w:spacing w:after="120"/>
              <w:jc w:val="both"/>
              <w:rPr>
                <w:sz w:val="22"/>
                <w:szCs w:val="22"/>
                <w:lang w:val="it-IT"/>
              </w:rPr>
            </w:pPr>
          </w:p>
        </w:tc>
        <w:tc>
          <w:tcPr>
            <w:tcW w:w="586" w:type="pct"/>
          </w:tcPr>
          <w:p w:rsidR="002133D7" w:rsidRPr="00804F4B" w:rsidRDefault="002133D7" w:rsidP="00C1464C">
            <w:pPr>
              <w:spacing w:after="120"/>
              <w:jc w:val="both"/>
              <w:rPr>
                <w:sz w:val="22"/>
                <w:szCs w:val="22"/>
                <w:lang w:val="it-IT"/>
              </w:rPr>
            </w:pPr>
          </w:p>
        </w:tc>
      </w:tr>
      <w:tr w:rsidR="002133D7" w:rsidRPr="00A1415D" w:rsidTr="003B1200">
        <w:trPr>
          <w:trHeight w:val="525"/>
        </w:trPr>
        <w:tc>
          <w:tcPr>
            <w:tcW w:w="665" w:type="pct"/>
          </w:tcPr>
          <w:p w:rsidR="002133D7" w:rsidRPr="00804F4B" w:rsidRDefault="002133D7" w:rsidP="00C1464C">
            <w:pPr>
              <w:spacing w:after="120"/>
              <w:jc w:val="both"/>
              <w:rPr>
                <w:sz w:val="22"/>
                <w:szCs w:val="22"/>
                <w:lang w:val="it-IT"/>
              </w:rPr>
            </w:pPr>
          </w:p>
        </w:tc>
        <w:tc>
          <w:tcPr>
            <w:tcW w:w="510" w:type="pct"/>
          </w:tcPr>
          <w:p w:rsidR="002133D7" w:rsidRPr="00804F4B" w:rsidRDefault="002133D7" w:rsidP="00C1464C">
            <w:pPr>
              <w:spacing w:after="120"/>
              <w:jc w:val="both"/>
              <w:rPr>
                <w:sz w:val="22"/>
                <w:szCs w:val="22"/>
                <w:lang w:val="it-IT"/>
              </w:rPr>
            </w:pPr>
          </w:p>
        </w:tc>
        <w:tc>
          <w:tcPr>
            <w:tcW w:w="952" w:type="pct"/>
          </w:tcPr>
          <w:p w:rsidR="002133D7" w:rsidRPr="00804F4B" w:rsidRDefault="002133D7" w:rsidP="00C1464C">
            <w:pPr>
              <w:spacing w:after="120"/>
              <w:jc w:val="both"/>
              <w:rPr>
                <w:sz w:val="22"/>
                <w:szCs w:val="22"/>
                <w:lang w:val="it-IT"/>
              </w:rPr>
            </w:pPr>
          </w:p>
        </w:tc>
        <w:tc>
          <w:tcPr>
            <w:tcW w:w="539" w:type="pct"/>
          </w:tcPr>
          <w:p w:rsidR="002133D7" w:rsidRPr="00804F4B" w:rsidRDefault="002133D7" w:rsidP="00C1464C">
            <w:pPr>
              <w:spacing w:after="120"/>
              <w:jc w:val="both"/>
              <w:rPr>
                <w:sz w:val="22"/>
                <w:szCs w:val="22"/>
                <w:lang w:val="it-IT"/>
              </w:rPr>
            </w:pPr>
          </w:p>
        </w:tc>
        <w:tc>
          <w:tcPr>
            <w:tcW w:w="654" w:type="pct"/>
          </w:tcPr>
          <w:p w:rsidR="002133D7" w:rsidRPr="00804F4B" w:rsidRDefault="002133D7" w:rsidP="00C1464C">
            <w:pPr>
              <w:spacing w:after="120"/>
              <w:jc w:val="both"/>
              <w:rPr>
                <w:sz w:val="22"/>
                <w:szCs w:val="22"/>
                <w:lang w:val="it-IT"/>
              </w:rPr>
            </w:pPr>
          </w:p>
        </w:tc>
        <w:tc>
          <w:tcPr>
            <w:tcW w:w="432" w:type="pct"/>
          </w:tcPr>
          <w:p w:rsidR="002133D7" w:rsidRPr="00804F4B" w:rsidRDefault="002133D7" w:rsidP="00C1464C">
            <w:pPr>
              <w:spacing w:after="120"/>
              <w:jc w:val="both"/>
              <w:rPr>
                <w:sz w:val="22"/>
                <w:szCs w:val="22"/>
                <w:lang w:val="it-IT"/>
              </w:rPr>
            </w:pPr>
          </w:p>
        </w:tc>
        <w:tc>
          <w:tcPr>
            <w:tcW w:w="661" w:type="pct"/>
          </w:tcPr>
          <w:p w:rsidR="002133D7" w:rsidRPr="00804F4B" w:rsidRDefault="002133D7" w:rsidP="00C1464C">
            <w:pPr>
              <w:spacing w:after="120"/>
              <w:jc w:val="both"/>
              <w:rPr>
                <w:sz w:val="22"/>
                <w:szCs w:val="22"/>
                <w:lang w:val="it-IT"/>
              </w:rPr>
            </w:pPr>
          </w:p>
        </w:tc>
        <w:tc>
          <w:tcPr>
            <w:tcW w:w="586" w:type="pct"/>
          </w:tcPr>
          <w:p w:rsidR="002133D7" w:rsidRPr="00804F4B" w:rsidRDefault="002133D7" w:rsidP="00C1464C">
            <w:pPr>
              <w:spacing w:after="120"/>
              <w:jc w:val="both"/>
              <w:rPr>
                <w:sz w:val="22"/>
                <w:szCs w:val="22"/>
                <w:lang w:val="it-IT"/>
              </w:rPr>
            </w:pPr>
          </w:p>
        </w:tc>
      </w:tr>
      <w:tr w:rsidR="002133D7" w:rsidRPr="00A1415D" w:rsidTr="003B1200">
        <w:trPr>
          <w:trHeight w:val="533"/>
        </w:trPr>
        <w:tc>
          <w:tcPr>
            <w:tcW w:w="665" w:type="pct"/>
          </w:tcPr>
          <w:p w:rsidR="002133D7" w:rsidRPr="00804F4B" w:rsidRDefault="002133D7" w:rsidP="00C1464C">
            <w:pPr>
              <w:spacing w:after="120"/>
              <w:jc w:val="both"/>
              <w:rPr>
                <w:sz w:val="22"/>
                <w:szCs w:val="22"/>
                <w:lang w:val="it-IT"/>
              </w:rPr>
            </w:pPr>
          </w:p>
        </w:tc>
        <w:tc>
          <w:tcPr>
            <w:tcW w:w="510" w:type="pct"/>
          </w:tcPr>
          <w:p w:rsidR="002133D7" w:rsidRPr="00804F4B" w:rsidRDefault="002133D7" w:rsidP="00C1464C">
            <w:pPr>
              <w:spacing w:after="120"/>
              <w:jc w:val="both"/>
              <w:rPr>
                <w:sz w:val="22"/>
                <w:szCs w:val="22"/>
                <w:lang w:val="it-IT"/>
              </w:rPr>
            </w:pPr>
          </w:p>
        </w:tc>
        <w:tc>
          <w:tcPr>
            <w:tcW w:w="952" w:type="pct"/>
          </w:tcPr>
          <w:p w:rsidR="002133D7" w:rsidRPr="00804F4B" w:rsidRDefault="002133D7" w:rsidP="00C1464C">
            <w:pPr>
              <w:spacing w:after="120"/>
              <w:jc w:val="both"/>
              <w:rPr>
                <w:sz w:val="22"/>
                <w:szCs w:val="22"/>
                <w:lang w:val="it-IT"/>
              </w:rPr>
            </w:pPr>
          </w:p>
        </w:tc>
        <w:tc>
          <w:tcPr>
            <w:tcW w:w="539" w:type="pct"/>
          </w:tcPr>
          <w:p w:rsidR="002133D7" w:rsidRPr="00804F4B" w:rsidRDefault="002133D7" w:rsidP="00C1464C">
            <w:pPr>
              <w:spacing w:after="120"/>
              <w:jc w:val="both"/>
              <w:rPr>
                <w:sz w:val="22"/>
                <w:szCs w:val="22"/>
                <w:lang w:val="it-IT"/>
              </w:rPr>
            </w:pPr>
          </w:p>
        </w:tc>
        <w:tc>
          <w:tcPr>
            <w:tcW w:w="654" w:type="pct"/>
          </w:tcPr>
          <w:p w:rsidR="002133D7" w:rsidRPr="00804F4B" w:rsidRDefault="002133D7" w:rsidP="00C1464C">
            <w:pPr>
              <w:spacing w:after="120"/>
              <w:jc w:val="both"/>
              <w:rPr>
                <w:sz w:val="22"/>
                <w:szCs w:val="22"/>
                <w:lang w:val="it-IT"/>
              </w:rPr>
            </w:pPr>
          </w:p>
        </w:tc>
        <w:tc>
          <w:tcPr>
            <w:tcW w:w="432" w:type="pct"/>
          </w:tcPr>
          <w:p w:rsidR="002133D7" w:rsidRPr="00804F4B" w:rsidRDefault="002133D7" w:rsidP="00C1464C">
            <w:pPr>
              <w:spacing w:after="120"/>
              <w:jc w:val="both"/>
              <w:rPr>
                <w:sz w:val="22"/>
                <w:szCs w:val="22"/>
                <w:lang w:val="it-IT"/>
              </w:rPr>
            </w:pPr>
          </w:p>
        </w:tc>
        <w:tc>
          <w:tcPr>
            <w:tcW w:w="661" w:type="pct"/>
          </w:tcPr>
          <w:p w:rsidR="002133D7" w:rsidRPr="00804F4B" w:rsidRDefault="002133D7" w:rsidP="00C1464C">
            <w:pPr>
              <w:spacing w:after="120"/>
              <w:jc w:val="both"/>
              <w:rPr>
                <w:sz w:val="22"/>
                <w:szCs w:val="22"/>
                <w:lang w:val="it-IT"/>
              </w:rPr>
            </w:pPr>
          </w:p>
        </w:tc>
        <w:tc>
          <w:tcPr>
            <w:tcW w:w="586" w:type="pct"/>
          </w:tcPr>
          <w:p w:rsidR="002133D7" w:rsidRPr="00804F4B" w:rsidRDefault="002133D7" w:rsidP="00C1464C">
            <w:pPr>
              <w:spacing w:after="120"/>
              <w:jc w:val="both"/>
              <w:rPr>
                <w:sz w:val="22"/>
                <w:szCs w:val="22"/>
                <w:lang w:val="it-IT"/>
              </w:rPr>
            </w:pPr>
          </w:p>
        </w:tc>
      </w:tr>
      <w:tr w:rsidR="002133D7" w:rsidRPr="00A1415D" w:rsidTr="003B1200">
        <w:trPr>
          <w:trHeight w:val="527"/>
        </w:trPr>
        <w:tc>
          <w:tcPr>
            <w:tcW w:w="665" w:type="pct"/>
          </w:tcPr>
          <w:p w:rsidR="002133D7" w:rsidRPr="00804F4B" w:rsidRDefault="002133D7" w:rsidP="00C1464C">
            <w:pPr>
              <w:spacing w:after="120"/>
              <w:jc w:val="both"/>
              <w:rPr>
                <w:sz w:val="22"/>
                <w:szCs w:val="22"/>
                <w:lang w:val="it-IT"/>
              </w:rPr>
            </w:pPr>
          </w:p>
        </w:tc>
        <w:tc>
          <w:tcPr>
            <w:tcW w:w="510" w:type="pct"/>
          </w:tcPr>
          <w:p w:rsidR="002133D7" w:rsidRPr="00804F4B" w:rsidRDefault="002133D7" w:rsidP="00C1464C">
            <w:pPr>
              <w:spacing w:after="120"/>
              <w:jc w:val="both"/>
              <w:rPr>
                <w:sz w:val="22"/>
                <w:szCs w:val="22"/>
                <w:lang w:val="it-IT"/>
              </w:rPr>
            </w:pPr>
          </w:p>
        </w:tc>
        <w:tc>
          <w:tcPr>
            <w:tcW w:w="952" w:type="pct"/>
          </w:tcPr>
          <w:p w:rsidR="002133D7" w:rsidRPr="00804F4B" w:rsidRDefault="002133D7" w:rsidP="00C1464C">
            <w:pPr>
              <w:spacing w:after="120"/>
              <w:jc w:val="both"/>
              <w:rPr>
                <w:sz w:val="22"/>
                <w:szCs w:val="22"/>
                <w:lang w:val="it-IT"/>
              </w:rPr>
            </w:pPr>
          </w:p>
        </w:tc>
        <w:tc>
          <w:tcPr>
            <w:tcW w:w="539" w:type="pct"/>
          </w:tcPr>
          <w:p w:rsidR="002133D7" w:rsidRPr="00804F4B" w:rsidRDefault="002133D7" w:rsidP="00C1464C">
            <w:pPr>
              <w:spacing w:after="120"/>
              <w:jc w:val="both"/>
              <w:rPr>
                <w:sz w:val="22"/>
                <w:szCs w:val="22"/>
                <w:lang w:val="it-IT"/>
              </w:rPr>
            </w:pPr>
          </w:p>
        </w:tc>
        <w:tc>
          <w:tcPr>
            <w:tcW w:w="654" w:type="pct"/>
          </w:tcPr>
          <w:p w:rsidR="002133D7" w:rsidRPr="00804F4B" w:rsidRDefault="002133D7" w:rsidP="00C1464C">
            <w:pPr>
              <w:spacing w:after="120"/>
              <w:jc w:val="both"/>
              <w:rPr>
                <w:sz w:val="22"/>
                <w:szCs w:val="22"/>
                <w:lang w:val="it-IT"/>
              </w:rPr>
            </w:pPr>
          </w:p>
        </w:tc>
        <w:tc>
          <w:tcPr>
            <w:tcW w:w="432" w:type="pct"/>
          </w:tcPr>
          <w:p w:rsidR="002133D7" w:rsidRPr="00804F4B" w:rsidRDefault="002133D7" w:rsidP="00C1464C">
            <w:pPr>
              <w:spacing w:after="120"/>
              <w:jc w:val="both"/>
              <w:rPr>
                <w:sz w:val="22"/>
                <w:szCs w:val="22"/>
                <w:lang w:val="it-IT"/>
              </w:rPr>
            </w:pPr>
          </w:p>
        </w:tc>
        <w:tc>
          <w:tcPr>
            <w:tcW w:w="661" w:type="pct"/>
          </w:tcPr>
          <w:p w:rsidR="002133D7" w:rsidRPr="00804F4B" w:rsidRDefault="002133D7" w:rsidP="00C1464C">
            <w:pPr>
              <w:spacing w:after="120"/>
              <w:jc w:val="both"/>
              <w:rPr>
                <w:sz w:val="22"/>
                <w:szCs w:val="22"/>
                <w:lang w:val="it-IT"/>
              </w:rPr>
            </w:pPr>
          </w:p>
        </w:tc>
        <w:tc>
          <w:tcPr>
            <w:tcW w:w="586"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rsidR="00C21AAE" w:rsidRPr="00804F4B" w:rsidRDefault="002133D7" w:rsidP="001A6C1D">
      <w:pPr>
        <w:numPr>
          <w:ilvl w:val="0"/>
          <w:numId w:val="21"/>
        </w:numPr>
        <w:spacing w:after="120"/>
        <w:jc w:val="both"/>
        <w:rPr>
          <w:sz w:val="22"/>
          <w:szCs w:val="22"/>
          <w:lang w:val="it-IT"/>
        </w:rPr>
      </w:pPr>
      <w:r w:rsidRPr="00804F4B">
        <w:rPr>
          <w:sz w:val="22"/>
          <w:szCs w:val="22"/>
          <w:lang w:val="it-IT"/>
        </w:rPr>
        <w:lastRenderedPageBreak/>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[oppure]</w:t>
      </w:r>
    </w:p>
    <w:p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[e]</w:t>
      </w:r>
    </w:p>
    <w:p w:rsidR="002133D7"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p w:rsidR="00716D25" w:rsidRPr="00804F4B" w:rsidRDefault="00716D25" w:rsidP="00716D25">
      <w:pPr>
        <w:spacing w:after="120"/>
        <w:ind w:left="1080"/>
        <w:jc w:val="both"/>
        <w:rPr>
          <w:sz w:val="22"/>
          <w:szCs w:val="22"/>
          <w:lang w:val="it-I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A1415D"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t>[e]</w:t>
      </w:r>
    </w:p>
    <w:p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rsidR="0004205F"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p w:rsidR="00716D25" w:rsidRPr="00804F4B" w:rsidRDefault="00716D25" w:rsidP="00716D25">
      <w:pPr>
        <w:spacing w:after="120"/>
        <w:ind w:left="720"/>
        <w:jc w:val="both"/>
        <w:rPr>
          <w:sz w:val="22"/>
          <w:szCs w:val="22"/>
          <w:lang w:val="it-I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A1415D" w:rsidTr="00DD7D50">
        <w:trPr>
          <w:trHeight w:val="737"/>
        </w:trPr>
        <w:tc>
          <w:tcPr>
            <w:tcW w:w="9796" w:type="dxa"/>
          </w:tcPr>
          <w:p w:rsidR="0004205F" w:rsidRPr="00804F4B" w:rsidRDefault="0004205F" w:rsidP="00C1464C">
            <w:pPr>
              <w:spacing w:after="120"/>
              <w:jc w:val="both"/>
              <w:rPr>
                <w:sz w:val="22"/>
                <w:szCs w:val="22"/>
                <w:lang w:val="it-IT"/>
              </w:rPr>
            </w:pPr>
          </w:p>
        </w:tc>
      </w:tr>
      <w:tr w:rsidR="003B1200" w:rsidRPr="00A1415D" w:rsidTr="00DD7D50">
        <w:trPr>
          <w:trHeight w:val="737"/>
        </w:trPr>
        <w:tc>
          <w:tcPr>
            <w:tcW w:w="9796" w:type="dxa"/>
          </w:tcPr>
          <w:p w:rsidR="003B1200" w:rsidRPr="00804F4B" w:rsidRDefault="003B1200" w:rsidP="00C1464C">
            <w:pPr>
              <w:spacing w:after="120"/>
              <w:jc w:val="both"/>
              <w:rPr>
                <w:sz w:val="22"/>
                <w:szCs w:val="22"/>
                <w:lang w:val="it-IT"/>
              </w:rPr>
            </w:pPr>
          </w:p>
        </w:tc>
      </w:tr>
    </w:tbl>
    <w:p w:rsidR="003B1200" w:rsidRDefault="003B1200" w:rsidP="003B1200">
      <w:pPr>
        <w:spacing w:after="120"/>
        <w:jc w:val="both"/>
        <w:rPr>
          <w:b/>
          <w:sz w:val="22"/>
          <w:szCs w:val="22"/>
          <w:lang w:val="it-IT"/>
        </w:rPr>
      </w:pPr>
    </w:p>
    <w:p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Default="00E502BA" w:rsidP="00E502BA">
      <w:pPr>
        <w:numPr>
          <w:ilvl w:val="0"/>
          <w:numId w:val="2"/>
        </w:numPr>
        <w:spacing w:after="120"/>
        <w:jc w:val="both"/>
        <w:rPr>
          <w:sz w:val="22"/>
          <w:szCs w:val="22"/>
          <w:lang w:val="it-IT"/>
        </w:rPr>
      </w:pPr>
      <w:r w:rsidRPr="00804F4B">
        <w:rPr>
          <w:sz w:val="22"/>
          <w:szCs w:val="22"/>
          <w:lang w:val="it-IT"/>
        </w:rPr>
        <w:t xml:space="preserve">di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rsidR="00716D25" w:rsidRDefault="00716D25" w:rsidP="00716D25">
      <w:pPr>
        <w:spacing w:after="120"/>
        <w:ind w:left="720"/>
        <w:jc w:val="both"/>
        <w:rPr>
          <w:sz w:val="22"/>
          <w:szCs w:val="22"/>
          <w:lang w:val="it-IT"/>
        </w:rPr>
      </w:pPr>
    </w:p>
    <w:p w:rsidR="00716D25" w:rsidRPr="00804F4B" w:rsidRDefault="00716D25" w:rsidP="00716D25">
      <w:pPr>
        <w:spacing w:after="120"/>
        <w:ind w:left="720"/>
        <w:jc w:val="both"/>
        <w:rPr>
          <w:sz w:val="22"/>
          <w:szCs w:val="22"/>
          <w:lang w:val="it-IT"/>
        </w:rPr>
      </w:pPr>
    </w:p>
    <w:p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lastRenderedPageBreak/>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[ovvero]</w:t>
      </w:r>
    </w:p>
    <w:p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[ovvero]</w:t>
      </w:r>
    </w:p>
    <w:p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[ovvero]</w:t>
      </w:r>
    </w:p>
    <w:p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t>[ovvero]</w:t>
      </w:r>
    </w:p>
    <w:p w:rsidR="005163E5"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716D25" w:rsidRPr="00804F4B" w:rsidRDefault="00716D25" w:rsidP="00716D25">
      <w:pPr>
        <w:spacing w:after="120"/>
        <w:ind w:left="360"/>
        <w:jc w:val="both"/>
        <w:rPr>
          <w:sz w:val="22"/>
          <w:szCs w:val="22"/>
          <w:lang w:val="it-IT"/>
        </w:rPr>
      </w:pPr>
    </w:p>
    <w:p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a)</w:t>
      </w:r>
    </w:p>
    <w:p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b)</w:t>
      </w:r>
    </w:p>
    <w:p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lastRenderedPageBreak/>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F416F4">
      <w:pPr>
        <w:numPr>
          <w:ilvl w:val="0"/>
          <w:numId w:val="5"/>
        </w:numPr>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d)</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e)</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w:t>
      </w:r>
      <w:r w:rsidR="0018674F" w:rsidRPr="00804F4B">
        <w:rPr>
          <w:b/>
          <w:sz w:val="22"/>
          <w:szCs w:val="22"/>
          <w:lang w:val="it-IT"/>
        </w:rPr>
        <w:t>ett</w:t>
      </w:r>
      <w:proofErr w:type="spellEnd"/>
      <w:r w:rsidR="0018674F" w:rsidRPr="00804F4B">
        <w:rPr>
          <w:b/>
          <w:sz w:val="22"/>
          <w:szCs w:val="22"/>
          <w:lang w:val="it-IT"/>
        </w:rPr>
        <w: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w:t>
      </w:r>
      <w:proofErr w:type="spellStart"/>
      <w:r w:rsidR="0018674F" w:rsidRPr="00804F4B">
        <w:rPr>
          <w:sz w:val="22"/>
          <w:szCs w:val="22"/>
          <w:lang w:val="it-IT"/>
        </w:rPr>
        <w:t>interdittiva</w:t>
      </w:r>
      <w:proofErr w:type="spellEnd"/>
      <w:r w:rsidR="0018674F" w:rsidRPr="00804F4B">
        <w:rPr>
          <w:sz w:val="22"/>
          <w:szCs w:val="22"/>
          <w:lang w:val="it-IT"/>
        </w:rPr>
        <w:t xml:space="preserve">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w:t>
      </w:r>
      <w:proofErr w:type="spellStart"/>
      <w:r w:rsidR="0018674F" w:rsidRPr="00804F4B">
        <w:rPr>
          <w:sz w:val="22"/>
          <w:szCs w:val="22"/>
          <w:lang w:val="it-IT"/>
        </w:rPr>
        <w:t>interdittivi</w:t>
      </w:r>
      <w:proofErr w:type="spellEnd"/>
      <w:r w:rsidR="0018674F" w:rsidRPr="00804F4B">
        <w:rPr>
          <w:sz w:val="22"/>
          <w:szCs w:val="22"/>
          <w:lang w:val="it-IT"/>
        </w:rPr>
        <w:t xml:space="preserve">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xml:space="preserve">. </w:t>
      </w:r>
      <w:r w:rsidRPr="00804F4B">
        <w:rPr>
          <w:b/>
          <w:bCs/>
          <w:sz w:val="22"/>
          <w:szCs w:val="22"/>
        </w:rPr>
        <w:t>f-</w:t>
      </w:r>
      <w:proofErr w:type="spellStart"/>
      <w:r w:rsidRPr="00804F4B">
        <w:rPr>
          <w:b/>
          <w:bCs/>
          <w:sz w:val="22"/>
          <w:szCs w:val="22"/>
        </w:rPr>
        <w:t>bis</w:t>
      </w:r>
      <w:proofErr w:type="spellEnd"/>
      <w:r w:rsidRPr="00804F4B">
        <w:rPr>
          <w:b/>
          <w:bCs/>
          <w:sz w:val="22"/>
          <w:szCs w:val="22"/>
        </w:rPr>
        <w:t>)</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rsidR="00A750EC" w:rsidRPr="00804F4B" w:rsidRDefault="00A750EC" w:rsidP="00A750EC">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lastRenderedPageBreak/>
        <w:t>Lett</w:t>
      </w:r>
      <w:proofErr w:type="spellEnd"/>
      <w:r w:rsidRPr="00804F4B">
        <w:rPr>
          <w:b/>
          <w:sz w:val="22"/>
          <w:szCs w:val="22"/>
          <w:lang w:val="it-IT"/>
        </w:rPr>
        <w:t>. f-ter)</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g)</w:t>
      </w:r>
    </w:p>
    <w:p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h)</w:t>
      </w:r>
    </w:p>
    <w:p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 xml:space="preserve">accertamento definitivo della violazione del divieto di intestazione fiduciaria posto dall’art. 17 della l. n. 55 del 19 marzo 1990 e </w:t>
      </w:r>
      <w:proofErr w:type="spellStart"/>
      <w:r w:rsidRPr="00804F4B">
        <w:rPr>
          <w:sz w:val="22"/>
          <w:szCs w:val="22"/>
          <w:lang w:val="it-IT"/>
        </w:rPr>
        <w:t>s.m</w:t>
      </w:r>
      <w:proofErr w:type="spellEnd"/>
      <w:r w:rsidRPr="00804F4B">
        <w:rPr>
          <w:sz w:val="22"/>
          <w:szCs w:val="22"/>
          <w:lang w:val="it-IT"/>
        </w:rPr>
        <w:t>. e i., e di non versare in tale violazione</w:t>
      </w:r>
      <w:r w:rsidR="00BB777F" w:rsidRPr="00804F4B">
        <w:rPr>
          <w:sz w:val="22"/>
          <w:szCs w:val="22"/>
          <w:lang w:val="it-IT"/>
        </w:rPr>
        <w:t>;</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i)</w:t>
      </w:r>
    </w:p>
    <w:p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l)</w:t>
      </w:r>
    </w:p>
    <w:p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[ovvero, qualora ne siano stati vittima ma abbiano denunciato i fatti]</w:t>
      </w:r>
    </w:p>
    <w:p w:rsidR="00C454FE"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w:t>
      </w:r>
      <w:r w:rsidR="00A750EC" w:rsidRPr="00804F4B">
        <w:rPr>
          <w:b/>
          <w:sz w:val="22"/>
          <w:szCs w:val="22"/>
          <w:lang w:val="it-IT"/>
        </w:rPr>
        <w:lastRenderedPageBreak/>
        <w:t>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p w:rsidR="00716D25" w:rsidRPr="00804F4B" w:rsidRDefault="00716D25" w:rsidP="00716D25">
      <w:pPr>
        <w:spacing w:after="120"/>
        <w:ind w:left="720"/>
        <w:jc w:val="both"/>
        <w:rPr>
          <w:sz w:val="22"/>
          <w:szCs w:val="22"/>
          <w:lang w:val="it-I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716D25" w:rsidRDefault="00716D25" w:rsidP="00716D25">
      <w:pPr>
        <w:spacing w:after="120"/>
        <w:ind w:left="360"/>
        <w:jc w:val="both"/>
        <w:rPr>
          <w:b/>
          <w:sz w:val="22"/>
          <w:szCs w:val="22"/>
          <w:lang w:val="it-IT"/>
        </w:rPr>
      </w:pPr>
    </w:p>
    <w:p w:rsidR="001D7901" w:rsidRPr="00804F4B" w:rsidRDefault="001D7901"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m)</w:t>
      </w:r>
    </w:p>
    <w:p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rsidR="001D7901" w:rsidRDefault="001D7901" w:rsidP="001A6C1D">
      <w:pPr>
        <w:numPr>
          <w:ilvl w:val="0"/>
          <w:numId w:val="20"/>
        </w:numPr>
        <w:spacing w:after="120"/>
        <w:jc w:val="both"/>
        <w:rPr>
          <w:sz w:val="22"/>
          <w:szCs w:val="22"/>
          <w:lang w:val="it-IT"/>
        </w:rPr>
      </w:pPr>
      <w:r w:rsidRPr="00804F4B">
        <w:rPr>
          <w:b/>
          <w:sz w:val="22"/>
          <w:szCs w:val="22"/>
          <w:u w:val="single"/>
          <w:lang w:val="it-IT"/>
        </w:rPr>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p w:rsidR="00716D25" w:rsidRDefault="00716D25" w:rsidP="00716D25">
      <w:pPr>
        <w:spacing w:after="120"/>
        <w:jc w:val="both"/>
        <w:rPr>
          <w:sz w:val="22"/>
          <w:szCs w:val="22"/>
          <w:lang w:val="it-IT"/>
        </w:rPr>
      </w:pPr>
    </w:p>
    <w:p w:rsidR="00716D25" w:rsidRPr="00804F4B" w:rsidRDefault="00716D25" w:rsidP="00716D25">
      <w:pPr>
        <w:spacing w:after="120"/>
        <w:jc w:val="both"/>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A1415D"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lastRenderedPageBreak/>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bl>
    <w:p w:rsidR="00716D25" w:rsidRDefault="00716D25" w:rsidP="00C1464C">
      <w:pPr>
        <w:spacing w:after="120"/>
        <w:ind w:left="720"/>
        <w:jc w:val="both"/>
        <w:rPr>
          <w:sz w:val="22"/>
          <w:szCs w:val="22"/>
          <w:lang w:val="it-IT"/>
        </w:rPr>
      </w:pPr>
    </w:p>
    <w:p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w:t>
      </w:r>
      <w:proofErr w:type="spellStart"/>
      <w:r w:rsidR="00A84055" w:rsidRPr="00804F4B">
        <w:rPr>
          <w:sz w:val="22"/>
          <w:szCs w:val="22"/>
          <w:lang w:val="it-IT"/>
        </w:rPr>
        <w:t>lett</w:t>
      </w:r>
      <w:proofErr w:type="spellEnd"/>
      <w:r w:rsidR="00A84055" w:rsidRPr="00804F4B">
        <w:rPr>
          <w:sz w:val="22"/>
          <w:szCs w:val="22"/>
          <w:lang w:val="it-IT"/>
        </w:rPr>
        <w:t xml:space="preserve">. a, della presente dichiarazione); </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lastRenderedPageBreak/>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b, della presente dichiarazione);</w:t>
      </w:r>
    </w:p>
    <w:p w:rsidR="00A84055"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w:t>
      </w:r>
      <w:proofErr w:type="spellStart"/>
      <w:r w:rsidR="00A84055" w:rsidRPr="00804F4B">
        <w:rPr>
          <w:sz w:val="22"/>
          <w:szCs w:val="22"/>
          <w:lang w:val="it-IT"/>
        </w:rPr>
        <w:t>lett</w:t>
      </w:r>
      <w:proofErr w:type="spellEnd"/>
      <w:r w:rsidR="00A84055" w:rsidRPr="00804F4B">
        <w:rPr>
          <w:sz w:val="22"/>
          <w:szCs w:val="22"/>
          <w:lang w:val="it-IT"/>
        </w:rPr>
        <w:t xml:space="preserve">.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 xml:space="preserve">(cfr. sezione A5, </w:t>
      </w:r>
      <w:proofErr w:type="spellStart"/>
      <w:r w:rsidR="0073209A" w:rsidRPr="00804F4B">
        <w:rPr>
          <w:sz w:val="22"/>
          <w:szCs w:val="22"/>
          <w:lang w:val="it-IT"/>
        </w:rPr>
        <w:t>lett</w:t>
      </w:r>
      <w:proofErr w:type="spellEnd"/>
      <w:r w:rsidR="0073209A" w:rsidRPr="00804F4B">
        <w:rPr>
          <w:sz w:val="22"/>
          <w:szCs w:val="22"/>
          <w:lang w:val="it-IT"/>
        </w:rPr>
        <w:t>. c, della presente dichiarazione), e in particolare:</w:t>
      </w:r>
    </w:p>
    <w:p w:rsidR="00716D25" w:rsidRPr="00804F4B" w:rsidRDefault="00716D25" w:rsidP="00716D25">
      <w:pPr>
        <w:spacing w:after="120"/>
        <w:ind w:left="720"/>
        <w:jc w:val="both"/>
        <w:rPr>
          <w:sz w:val="22"/>
          <w:szCs w:val="22"/>
          <w:lang w:val="it-IT"/>
        </w:rPr>
      </w:pP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w:t>
      </w:r>
      <w:proofErr w:type="spellStart"/>
      <w:r w:rsidRPr="00804F4B">
        <w:rPr>
          <w:sz w:val="22"/>
          <w:szCs w:val="22"/>
          <w:lang w:val="it-IT"/>
        </w:rPr>
        <w:t>interdittiva</w:t>
      </w:r>
      <w:proofErr w:type="spellEnd"/>
      <w:r w:rsidRPr="00804F4B">
        <w:rPr>
          <w:sz w:val="22"/>
          <w:szCs w:val="22"/>
          <w:lang w:val="it-IT"/>
        </w:rPr>
        <w:t xml:space="preserve"> di cui all'art. </w:t>
      </w:r>
      <w:hyperlink r:id="rId9"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10"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w:t>
      </w:r>
      <w:proofErr w:type="spellStart"/>
      <w:r w:rsidRPr="00804F4B">
        <w:rPr>
          <w:sz w:val="22"/>
          <w:szCs w:val="22"/>
          <w:lang w:val="it-IT"/>
        </w:rPr>
        <w:t>interdittivi</w:t>
      </w:r>
      <w:proofErr w:type="spellEnd"/>
      <w:r w:rsidRPr="00804F4B">
        <w:rPr>
          <w:sz w:val="22"/>
          <w:szCs w:val="22"/>
          <w:lang w:val="it-IT"/>
        </w:rPr>
        <w:t xml:space="preserve"> di cui all'articolo </w:t>
      </w:r>
      <w:hyperlink r:id="rId11" w:anchor="id=10LX0000604861ART35,__m=document" w:history="1">
        <w:r w:rsidRPr="00804F4B">
          <w:rPr>
            <w:sz w:val="22"/>
            <w:szCs w:val="22"/>
            <w:lang w:val="it-IT"/>
          </w:rPr>
          <w:t>14</w:t>
        </w:r>
      </w:hyperlink>
      <w:r w:rsidRPr="00804F4B">
        <w:rPr>
          <w:sz w:val="22"/>
          <w:szCs w:val="22"/>
          <w:lang w:val="it-IT"/>
        </w:rPr>
        <w:t xml:space="preserve"> del </w:t>
      </w:r>
      <w:hyperlink r:id="rId12"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xml:space="preserve">. f, della presente dichiarazione); </w:t>
      </w:r>
    </w:p>
    <w:p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804F4B">
        <w:rPr>
          <w:sz w:val="22"/>
          <w:szCs w:val="22"/>
          <w:lang w:val="it-IT"/>
        </w:rPr>
        <w:t>lett</w:t>
      </w:r>
      <w:proofErr w:type="spellEnd"/>
      <w:r w:rsidRPr="00804F4B">
        <w:rPr>
          <w:sz w:val="22"/>
          <w:szCs w:val="22"/>
          <w:lang w:val="it-IT"/>
        </w:rPr>
        <w:t>. f-ter, della presente dichiarazione);</w:t>
      </w:r>
    </w:p>
    <w:p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 xml:space="preserve">peratore nel casellario informatico tenuto dall'Osservatorio dell'A.N.AC. per aver presentato false dichiarazioni o falsa documentazione ai fini del rilascio dell'attestazione di qualificazione, per il periodo durante il quale perdura l'iscrizione (cfr. sezione A5, </w:t>
      </w:r>
      <w:proofErr w:type="spellStart"/>
      <w:r w:rsidR="002840BE" w:rsidRPr="00804F4B">
        <w:rPr>
          <w:sz w:val="22"/>
          <w:szCs w:val="22"/>
          <w:lang w:val="it-IT"/>
        </w:rPr>
        <w:t>lett</w:t>
      </w:r>
      <w:proofErr w:type="spellEnd"/>
      <w:r w:rsidR="002840BE" w:rsidRPr="00804F4B">
        <w:rPr>
          <w:sz w:val="22"/>
          <w:szCs w:val="22"/>
          <w:lang w:val="it-IT"/>
        </w:rPr>
        <w:t>. g, della presente dichiarazione);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3"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4" w:anchor="id=10LX0000110025ART0,__m=document" w:history="1">
        <w:r w:rsidR="00A84055" w:rsidRPr="00804F4B">
          <w:rPr>
            <w:sz w:val="22"/>
            <w:szCs w:val="22"/>
            <w:lang w:val="it-IT"/>
          </w:rPr>
          <w:t>Legge 19 marzo 1990, n. 55</w:t>
        </w:r>
      </w:hyperlink>
      <w:r w:rsidR="00A84055" w:rsidRPr="00804F4B">
        <w:rPr>
          <w:sz w:val="22"/>
          <w:szCs w:val="22"/>
          <w:lang w:val="it-IT"/>
        </w:rPr>
        <w:t xml:space="preserve">, ove la violazione non sia stata rimossa (cfr. sezione A5, </w:t>
      </w:r>
      <w:proofErr w:type="spellStart"/>
      <w:r w:rsidR="00A84055" w:rsidRPr="00804F4B">
        <w:rPr>
          <w:sz w:val="22"/>
          <w:szCs w:val="22"/>
          <w:lang w:val="it-IT"/>
        </w:rPr>
        <w:t>lett</w:t>
      </w:r>
      <w:proofErr w:type="spellEnd"/>
      <w:r w:rsidR="00A84055" w:rsidRPr="00804F4B">
        <w:rPr>
          <w:sz w:val="22"/>
          <w:szCs w:val="22"/>
          <w:lang w:val="it-IT"/>
        </w:rPr>
        <w:t>. h,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 xml:space="preserve">conomico, delle prescrizioni contenute nella  legge n. 68 del 12 marzo 1999, in materia di assunzioni di soggetti disabili (cfr. sezione A5, </w:t>
      </w:r>
      <w:proofErr w:type="spellStart"/>
      <w:r w:rsidRPr="00804F4B">
        <w:rPr>
          <w:sz w:val="22"/>
          <w:szCs w:val="22"/>
          <w:lang w:val="it-IT"/>
        </w:rPr>
        <w:t>lett</w:t>
      </w:r>
      <w:proofErr w:type="spellEnd"/>
      <w:r w:rsidRPr="00804F4B">
        <w:rPr>
          <w:sz w:val="22"/>
          <w:szCs w:val="22"/>
          <w:lang w:val="it-IT"/>
        </w:rPr>
        <w: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5" w:anchor="id=10LX0000119983ART8,__m=document" w:history="1">
        <w:r w:rsidRPr="00804F4B">
          <w:rPr>
            <w:sz w:val="22"/>
            <w:szCs w:val="22"/>
            <w:lang w:val="it-IT"/>
          </w:rPr>
          <w:t>7</w:t>
        </w:r>
      </w:hyperlink>
      <w:r w:rsidRPr="00804F4B">
        <w:rPr>
          <w:sz w:val="22"/>
          <w:szCs w:val="22"/>
          <w:lang w:val="it-IT"/>
        </w:rPr>
        <w:t xml:space="preserve"> del </w:t>
      </w:r>
      <w:hyperlink r:id="rId16"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7"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8"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9"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w:t>
      </w:r>
      <w:proofErr w:type="spellStart"/>
      <w:r w:rsidRPr="00804F4B">
        <w:rPr>
          <w:sz w:val="22"/>
          <w:szCs w:val="22"/>
          <w:lang w:val="it-IT"/>
        </w:rPr>
        <w:t>lett</w:t>
      </w:r>
      <w:proofErr w:type="spellEnd"/>
      <w:r w:rsidRPr="00804F4B">
        <w:rPr>
          <w:sz w:val="22"/>
          <w:szCs w:val="22"/>
          <w:lang w:val="it-IT"/>
        </w:rPr>
        <w:t xml:space="preserve">. l)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l, della presente dichiarazione);</w:t>
      </w:r>
    </w:p>
    <w:p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r w:rsidRPr="00804F4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A1415D"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[ovvero]</w:t>
      </w:r>
    </w:p>
    <w:p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804F4B">
        <w:rPr>
          <w:sz w:val="22"/>
          <w:szCs w:val="22"/>
          <w:lang w:val="it-IT"/>
        </w:rPr>
        <w:t>s.m</w:t>
      </w:r>
      <w:proofErr w:type="spellEnd"/>
      <w:r w:rsidRPr="00804F4B">
        <w:rPr>
          <w:sz w:val="22"/>
          <w:szCs w:val="22"/>
          <w:lang w:val="it-IT"/>
        </w:rPr>
        <w:t>.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rsidR="0073209A" w:rsidRPr="00804F4B" w:rsidRDefault="0073209A" w:rsidP="0073209A">
      <w:pPr>
        <w:spacing w:after="120"/>
        <w:ind w:left="357"/>
        <w:jc w:val="both"/>
        <w:rPr>
          <w:sz w:val="22"/>
          <w:szCs w:val="22"/>
          <w:lang w:val="it-IT"/>
        </w:rPr>
      </w:pPr>
    </w:p>
    <w:p w:rsidR="001B5AAB" w:rsidRPr="00804F4B" w:rsidRDefault="001B5AAB" w:rsidP="00C1464C">
      <w:pPr>
        <w:spacing w:after="120"/>
        <w:jc w:val="both"/>
        <w:rPr>
          <w:sz w:val="22"/>
          <w:szCs w:val="22"/>
          <w:lang w:val="it-IT"/>
        </w:rPr>
      </w:pPr>
    </w:p>
    <w:p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lastRenderedPageBreak/>
        <w:t xml:space="preserve">di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[ovvero]</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[ovvero]</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w:t>
      </w:r>
      <w:r w:rsidR="00716D25">
        <w:rPr>
          <w:sz w:val="22"/>
          <w:szCs w:val="22"/>
          <w:lang w:val="it-IT"/>
        </w:rPr>
        <w:t xml:space="preserve"> </w:t>
      </w:r>
      <w:r w:rsidR="007D52C3" w:rsidRPr="00804F4B">
        <w:rPr>
          <w:sz w:val="22"/>
          <w:szCs w:val="22"/>
          <w:lang w:val="it-IT"/>
        </w:rPr>
        <w:t xml:space="preserve">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75"/>
        <w:gridCol w:w="2448"/>
        <w:gridCol w:w="2419"/>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lastRenderedPageBreak/>
        <w:t>che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 xml:space="preserve">è </w:t>
      </w:r>
      <w:proofErr w:type="spellStart"/>
      <w:r w:rsidRPr="00804F4B">
        <w:rPr>
          <w:bCs/>
          <w:sz w:val="22"/>
          <w:szCs w:val="22"/>
          <w:lang w:val="it-IT"/>
        </w:rPr>
        <w:t>microimpresa</w:t>
      </w:r>
      <w:proofErr w:type="spellEnd"/>
      <w:r w:rsidRPr="00804F4B">
        <w:rPr>
          <w:bCs/>
          <w:sz w:val="22"/>
          <w:szCs w:val="22"/>
          <w:lang w:val="it-IT"/>
        </w:rPr>
        <w:t>,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w:t>
      </w:r>
      <w:proofErr w:type="spellStart"/>
      <w:r w:rsidRPr="00804F4B">
        <w:rPr>
          <w:sz w:val="22"/>
          <w:szCs w:val="22"/>
          <w:lang w:val="it-IT"/>
        </w:rPr>
        <w:t>Ecolabel</w:t>
      </w:r>
      <w:proofErr w:type="spellEnd"/>
      <w:r w:rsidRPr="00804F4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r w:rsidRPr="00804F4B">
        <w:rPr>
          <w:i/>
          <w:color w:val="000000"/>
          <w:sz w:val="22"/>
          <w:szCs w:val="22"/>
          <w:lang w:val="it-IT"/>
        </w:rPr>
        <w:t xml:space="preserve">carbon </w:t>
      </w:r>
      <w:proofErr w:type="spellStart"/>
      <w:r w:rsidRPr="00804F4B">
        <w:rPr>
          <w:i/>
          <w:color w:val="000000"/>
          <w:sz w:val="22"/>
          <w:szCs w:val="22"/>
          <w:lang w:val="it-IT"/>
        </w:rPr>
        <w:t>footprint</w:t>
      </w:r>
      <w:proofErr w:type="spellEnd"/>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w:t>
      </w:r>
      <w:proofErr w:type="spellStart"/>
      <w:r w:rsidRPr="00804F4B">
        <w:rPr>
          <w:color w:val="000000"/>
          <w:sz w:val="22"/>
          <w:szCs w:val="22"/>
          <w:lang w:val="it-IT"/>
        </w:rPr>
        <w:t>prot</w:t>
      </w:r>
      <w:proofErr w:type="spellEnd"/>
      <w:r w:rsidRPr="00804F4B">
        <w:rPr>
          <w:color w:val="000000"/>
          <w:sz w:val="22"/>
          <w:szCs w:val="22"/>
          <w:lang w:val="it-IT"/>
        </w:rPr>
        <w: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 xml:space="preserve">social </w:t>
      </w:r>
      <w:proofErr w:type="spellStart"/>
      <w:r w:rsidRPr="00804F4B">
        <w:rPr>
          <w:i/>
          <w:color w:val="000000"/>
          <w:sz w:val="22"/>
          <w:szCs w:val="22"/>
          <w:lang w:val="it-IT"/>
        </w:rPr>
        <w:t>accountability</w:t>
      </w:r>
      <w:proofErr w:type="spellEnd"/>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lastRenderedPageBreak/>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all’A.N.AC.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all’A.N.AC.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all’A.N.AC.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w:t>
      </w:r>
      <w:r w:rsidRPr="00804F4B">
        <w:rPr>
          <w:sz w:val="22"/>
          <w:szCs w:val="22"/>
          <w:lang w:val="it-IT"/>
        </w:rPr>
        <w:lastRenderedPageBreak/>
        <w:t xml:space="preserve">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 xml:space="preserve">non è oggetto di provvedimenti di sospensione o </w:t>
      </w:r>
      <w:proofErr w:type="spellStart"/>
      <w:r w:rsidRPr="00804F4B">
        <w:rPr>
          <w:color w:val="000000"/>
          <w:sz w:val="22"/>
          <w:szCs w:val="22"/>
          <w:lang w:val="it-IT"/>
        </w:rPr>
        <w:t>interdittivi</w:t>
      </w:r>
      <w:proofErr w:type="spellEnd"/>
      <w:r w:rsidRPr="00804F4B">
        <w:rPr>
          <w:color w:val="000000"/>
          <w:sz w:val="22"/>
          <w:szCs w:val="22"/>
          <w:lang w:val="it-IT"/>
        </w:rPr>
        <w:t xml:space="preserve">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xml:space="preserve">», di cui al </w:t>
      </w:r>
      <w:proofErr w:type="spellStart"/>
      <w:r w:rsidRPr="00804F4B">
        <w:rPr>
          <w:sz w:val="22"/>
          <w:szCs w:val="22"/>
          <w:lang w:val="it-IT"/>
        </w:rPr>
        <w:t>d.P.R.</w:t>
      </w:r>
      <w:proofErr w:type="spellEnd"/>
      <w:r w:rsidRPr="00804F4B">
        <w:rPr>
          <w:sz w:val="22"/>
          <w:szCs w:val="22"/>
          <w:lang w:val="it-IT"/>
        </w:rPr>
        <w:t xml:space="preserve">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lastRenderedPageBreak/>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 xml:space="preserve">D. </w:t>
      </w:r>
      <w:proofErr w:type="spellStart"/>
      <w:r w:rsidRPr="00804F4B">
        <w:rPr>
          <w:sz w:val="22"/>
          <w:szCs w:val="22"/>
          <w:lang w:val="it-IT"/>
        </w:rPr>
        <w:t>Lgs</w:t>
      </w:r>
      <w:proofErr w:type="spellEnd"/>
      <w:r w:rsidRPr="00804F4B">
        <w:rPr>
          <w:sz w:val="22"/>
          <w:szCs w:val="22"/>
          <w:lang w:val="it-IT"/>
        </w:rPr>
        <w:t>.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804F4B">
        <w:rPr>
          <w:sz w:val="22"/>
          <w:szCs w:val="22"/>
          <w:lang w:val="it-IT"/>
        </w:rPr>
        <w:t>d.P.R.</w:t>
      </w:r>
      <w:proofErr w:type="spellEnd"/>
      <w:r w:rsidRPr="00804F4B">
        <w:rPr>
          <w:sz w:val="22"/>
          <w:szCs w:val="22"/>
          <w:lang w:val="it-IT"/>
        </w:rPr>
        <w:t xml:space="preserve"> 633/1972 e a comunicare alla stazione appaltante la nomina del proprio rappresentante fiscale, nelle forme di legge.</w:t>
      </w:r>
    </w:p>
    <w:p w:rsidR="00716D25" w:rsidRPr="00804F4B" w:rsidRDefault="00716D25" w:rsidP="00716D25">
      <w:pPr>
        <w:spacing w:after="120"/>
        <w:ind w:left="360"/>
        <w:jc w:val="both"/>
        <w:rPr>
          <w:sz w:val="22"/>
          <w:szCs w:val="22"/>
          <w:lang w:val="it-IT"/>
        </w:rPr>
      </w:pPr>
    </w:p>
    <w:p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la parte delle prestazioni che intende subappaltare, nel rispetto dell’art. 105 del D.Lgs.50/2016,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022FCC">
        <w:trPr>
          <w:trHeight w:val="69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022FCC">
        <w:trPr>
          <w:trHeight w:val="70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lastRenderedPageBreak/>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w:t>
      </w:r>
      <w:proofErr w:type="spellStart"/>
      <w:r w:rsidRPr="00804F4B">
        <w:rPr>
          <w:sz w:val="22"/>
          <w:szCs w:val="22"/>
          <w:lang w:val="it-IT"/>
        </w:rPr>
        <w:t>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716D25" w:rsidRPr="00804F4B" w:rsidRDefault="00716D25" w:rsidP="00716D25">
      <w:pPr>
        <w:spacing w:after="120"/>
        <w:ind w:left="357"/>
        <w:jc w:val="both"/>
        <w:rPr>
          <w:sz w:val="22"/>
          <w:szCs w:val="22"/>
          <w:lang w:val="it-IT"/>
        </w:rPr>
      </w:pPr>
    </w:p>
    <w:p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non modificare la composizione del raggruppamento o del consorzio, rispetto a quanto dichiarato in sede di offerta;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lastRenderedPageBreak/>
        <w:t xml:space="preserve">a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rsidR="00716D25" w:rsidRPr="00804F4B" w:rsidRDefault="00716D25" w:rsidP="00716D25">
      <w:pPr>
        <w:autoSpaceDE w:val="0"/>
        <w:autoSpaceDN w:val="0"/>
        <w:adjustRightInd w:val="0"/>
        <w:spacing w:after="120"/>
        <w:jc w:val="both"/>
        <w:rPr>
          <w:sz w:val="22"/>
          <w:szCs w:val="22"/>
          <w:lang w:val="it-IT"/>
        </w:rPr>
      </w:pPr>
    </w:p>
    <w:p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xml:space="preserve">, </w:t>
      </w:r>
      <w:proofErr w:type="spellStart"/>
      <w:r w:rsidRPr="00804F4B">
        <w:rPr>
          <w:b/>
          <w:sz w:val="22"/>
          <w:szCs w:val="22"/>
          <w:lang w:val="it-IT"/>
        </w:rPr>
        <w:t>lett</w:t>
      </w:r>
      <w:proofErr w:type="spellEnd"/>
      <w:r w:rsidRPr="00804F4B">
        <w:rPr>
          <w:b/>
          <w:sz w:val="22"/>
          <w:szCs w:val="22"/>
          <w:lang w:val="it-IT"/>
        </w:rPr>
        <w: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w:t>
      </w:r>
      <w:r w:rsidR="00716D25">
        <w:rPr>
          <w:sz w:val="22"/>
          <w:szCs w:val="22"/>
          <w:lang w:val="it-IT"/>
        </w:rPr>
        <w:t xml:space="preserve"> </w:t>
      </w:r>
      <w:r w:rsidRPr="00804F4B">
        <w:rPr>
          <w:sz w:val="22"/>
          <w:szCs w:val="22"/>
          <w:lang w:val="it-IT"/>
        </w:rPr>
        <w:t>____________________________________________________</w:t>
      </w:r>
      <w:r w:rsidR="00EC0B06" w:rsidRPr="00804F4B">
        <w:rPr>
          <w:sz w:val="22"/>
          <w:szCs w:val="22"/>
          <w:lang w:val="it-IT"/>
        </w:rPr>
        <w:t>__________</w:t>
      </w:r>
    </w:p>
    <w:p w:rsidR="00794C0C" w:rsidRPr="00804F4B" w:rsidRDefault="00794C0C" w:rsidP="00C1464C">
      <w:pPr>
        <w:tabs>
          <w:tab w:val="left" w:pos="360"/>
        </w:tabs>
        <w:spacing w:after="120"/>
        <w:jc w:val="both"/>
        <w:rPr>
          <w:sz w:val="22"/>
          <w:szCs w:val="22"/>
          <w:lang w:val="it-IT"/>
        </w:rPr>
      </w:pPr>
    </w:p>
    <w:p w:rsidR="008854C0" w:rsidRPr="00804F4B" w:rsidRDefault="008854C0" w:rsidP="00C1464C">
      <w:pPr>
        <w:spacing w:after="120"/>
        <w:jc w:val="both"/>
        <w:rPr>
          <w:sz w:val="22"/>
          <w:szCs w:val="22"/>
          <w:lang w:val="it-IT"/>
        </w:rPr>
      </w:pPr>
      <w:r w:rsidRPr="00804F4B">
        <w:rPr>
          <w:i/>
          <w:sz w:val="22"/>
          <w:szCs w:val="22"/>
          <w:lang w:val="it-IT"/>
        </w:rPr>
        <w:t>[Luogo e Data]</w:t>
      </w:r>
      <w:r w:rsidRPr="00804F4B">
        <w:rPr>
          <w:sz w:val="22"/>
          <w:szCs w:val="22"/>
          <w:lang w:val="it-IT"/>
        </w:rPr>
        <w:t>___________,___________.</w:t>
      </w:r>
    </w:p>
    <w:p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rsidR="009D317E" w:rsidRPr="00804F4B" w:rsidRDefault="009D317E" w:rsidP="00C1464C">
      <w:pPr>
        <w:spacing w:after="120"/>
        <w:jc w:val="both"/>
        <w:rPr>
          <w:b/>
          <w:sz w:val="22"/>
          <w:szCs w:val="22"/>
          <w:u w:val="single"/>
          <w:lang w:val="it-IT"/>
        </w:rPr>
      </w:pPr>
    </w:p>
    <w:p w:rsidR="008D6CC6" w:rsidRDefault="008D6CC6"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Default="00716D25" w:rsidP="00C1464C">
      <w:pPr>
        <w:spacing w:after="120"/>
        <w:jc w:val="both"/>
        <w:rPr>
          <w:b/>
          <w:sz w:val="22"/>
          <w:szCs w:val="22"/>
          <w:u w:val="single"/>
          <w:lang w:val="it-IT"/>
        </w:rPr>
      </w:pPr>
    </w:p>
    <w:p w:rsidR="00716D25" w:rsidRPr="00804F4B" w:rsidRDefault="00716D25"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lastRenderedPageBreak/>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445/2000, della fonte dei poteri;</w:t>
      </w:r>
    </w:p>
    <w:p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gestione e ai membri del consiglio di sorveglianza,  nelle società con sistema di amministrazione dualistico;</w:t>
      </w:r>
    </w:p>
    <w:p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w:t>
      </w:r>
      <w:proofErr w:type="spellStart"/>
      <w:r w:rsidR="000D1672" w:rsidRPr="00804F4B">
        <w:rPr>
          <w:i/>
          <w:spacing w:val="-1"/>
          <w:sz w:val="22"/>
          <w:szCs w:val="22"/>
          <w:lang w:val="it-IT"/>
        </w:rPr>
        <w:t>Lgs</w:t>
      </w:r>
      <w:proofErr w:type="spellEnd"/>
      <w:r w:rsidR="000D1672" w:rsidRPr="00804F4B">
        <w:rPr>
          <w:i/>
          <w:spacing w:val="-1"/>
          <w:sz w:val="22"/>
          <w:szCs w:val="22"/>
          <w:lang w:val="it-IT"/>
        </w:rPr>
        <w:t xml:space="preserve">.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w:t>
      </w:r>
      <w:proofErr w:type="spellStart"/>
      <w:r w:rsidR="000C4F8D" w:rsidRPr="00804F4B">
        <w:rPr>
          <w:i/>
          <w:sz w:val="22"/>
          <w:szCs w:val="22"/>
          <w:lang w:val="it-IT"/>
        </w:rPr>
        <w:t>lett</w:t>
      </w:r>
      <w:proofErr w:type="spellEnd"/>
      <w:r w:rsidR="000C4F8D" w:rsidRPr="00804F4B">
        <w:rPr>
          <w:i/>
          <w:sz w:val="22"/>
          <w:szCs w:val="22"/>
          <w:lang w:val="it-IT"/>
        </w:rPr>
        <w:t xml:space="preserve">.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29C" w:rsidRDefault="00B6429C">
      <w:r>
        <w:separator/>
      </w:r>
    </w:p>
  </w:endnote>
  <w:endnote w:type="continuationSeparator" w:id="0">
    <w:p w:rsidR="00B6429C" w:rsidRDefault="00B6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BA" w:rsidRDefault="006B21BA"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6B21BA" w:rsidRDefault="006B21B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BA" w:rsidRPr="001058CD" w:rsidRDefault="006B21B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E304AD">
      <w:rPr>
        <w:rStyle w:val="Numeropagina"/>
        <w:rFonts w:ascii="Verdana" w:hAnsi="Verdana"/>
        <w:noProof/>
        <w:sz w:val="16"/>
        <w:szCs w:val="16"/>
      </w:rPr>
      <w:t>22</w:t>
    </w:r>
    <w:r w:rsidRPr="001058CD">
      <w:rPr>
        <w:rStyle w:val="Numeropagina"/>
        <w:rFonts w:ascii="Verdana" w:hAnsi="Verdana"/>
        <w:sz w:val="16"/>
        <w:szCs w:val="16"/>
      </w:rPr>
      <w:fldChar w:fldCharType="end"/>
    </w:r>
  </w:p>
  <w:p w:rsidR="006B21BA" w:rsidRPr="00675E40" w:rsidRDefault="006B21BA" w:rsidP="00F625ED">
    <w:pPr>
      <w:pStyle w:val="Pidipagina"/>
      <w:ind w:right="360"/>
      <w:rPr>
        <w:smallCaps/>
        <w:sz w:val="8"/>
        <w:szCs w:val="16"/>
        <w:lang w:val="it-IT"/>
      </w:rPr>
    </w:pPr>
  </w:p>
  <w:p w:rsidR="006B21BA" w:rsidRPr="00242DE7" w:rsidRDefault="006B21BA">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29C" w:rsidRDefault="00B6429C">
      <w:r>
        <w:separator/>
      </w:r>
    </w:p>
  </w:footnote>
  <w:footnote w:type="continuationSeparator" w:id="0">
    <w:p w:rsidR="00B6429C" w:rsidRDefault="00B64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BA" w:rsidRPr="00FC1C3C" w:rsidRDefault="006B21BA" w:rsidP="00DB16C8">
    <w:pPr>
      <w:pStyle w:val="Intestazione"/>
      <w:jc w:val="center"/>
      <w:rPr>
        <w:sz w:val="16"/>
        <w:szCs w:val="16"/>
        <w:lang w:bidi="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38FD"/>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4E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200"/>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146F"/>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2DC6"/>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1BA"/>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6D25"/>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103E"/>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810"/>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415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1DAD"/>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429C"/>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2F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7D1"/>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55BF"/>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161B"/>
    <w:rsid w:val="00DE2B2C"/>
    <w:rsid w:val="00DE3D38"/>
    <w:rsid w:val="00DE466B"/>
    <w:rsid w:val="00DE5B4F"/>
    <w:rsid w:val="00DE6701"/>
    <w:rsid w:val="00DF07AE"/>
    <w:rsid w:val="00DF4586"/>
    <w:rsid w:val="00DF5637"/>
    <w:rsid w:val="00E02281"/>
    <w:rsid w:val="00E04A9A"/>
    <w:rsid w:val="00E05004"/>
    <w:rsid w:val="00E06AF9"/>
    <w:rsid w:val="00E1179A"/>
    <w:rsid w:val="00E11C36"/>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4AD"/>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33F"/>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E47"/>
    <w:rsid w:val="00FD34F4"/>
    <w:rsid w:val="00FD4A97"/>
    <w:rsid w:val="00FD51E1"/>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character" w:styleId="Enfasigrassetto">
    <w:name w:val="Strong"/>
    <w:uiPriority w:val="22"/>
    <w:qFormat/>
    <w:rsid w:val="0057146F"/>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microsoft.com/office/2007/relationships/stylesWithEffects" Target="stylesWithEffect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8A4B3-A3E2-45E5-8649-F794FF31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8772</Words>
  <Characters>50002</Characters>
  <Application>Microsoft Office Word</Application>
  <DocSecurity>0</DocSecurity>
  <Lines>416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58657</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2018-11-23T16:03:00Z</dcterms:created>
  <dcterms:modified xsi:type="dcterms:W3CDTF">2019-11-13T08:51:00Z</dcterms:modified>
</cp:coreProperties>
</file>