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9F3" w:rsidRDefault="00CE79F3">
      <w:pPr>
        <w:pStyle w:val="Corpotesto"/>
        <w:ind w:left="4589"/>
        <w:rPr>
          <w:rFonts w:ascii="Times New Roman"/>
          <w:sz w:val="20"/>
        </w:rPr>
      </w:pPr>
    </w:p>
    <w:p w:rsidR="00FE325C" w:rsidRDefault="00FE325C" w:rsidP="00FE325C">
      <w:pPr>
        <w:adjustRightInd w:val="0"/>
        <w:jc w:val="center"/>
        <w:rPr>
          <w:rFonts w:ascii="Helvetica-Bold" w:hAnsi="Helvetica-Bold" w:cs="Helvetica-Bold"/>
          <w:b/>
          <w:bCs/>
          <w:color w:val="000000"/>
          <w:sz w:val="24"/>
          <w:szCs w:val="24"/>
          <w:lang w:val="it-IT"/>
        </w:rPr>
      </w:pPr>
      <w:r w:rsidRPr="00B13D81">
        <w:rPr>
          <w:rFonts w:ascii="Helvetica-Bold" w:hAnsi="Helvetica-Bold" w:cs="Helvetica-Bold"/>
          <w:b/>
          <w:bCs/>
          <w:noProof/>
          <w:color w:val="000000"/>
          <w:sz w:val="24"/>
          <w:szCs w:val="24"/>
          <w:lang w:val="it-IT" w:eastAsia="it-IT"/>
        </w:rPr>
        <w:drawing>
          <wp:inline distT="0" distB="0" distL="0" distR="0" wp14:anchorId="1C4BC8AE" wp14:editId="225E7BCD">
            <wp:extent cx="664210" cy="628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V="1">
                      <a:off x="0" y="0"/>
                      <a:ext cx="701997" cy="664414"/>
                    </a:xfrm>
                    <a:prstGeom prst="rect">
                      <a:avLst/>
                    </a:prstGeom>
                    <a:noFill/>
                    <a:ln>
                      <a:noFill/>
                    </a:ln>
                  </pic:spPr>
                </pic:pic>
              </a:graphicData>
            </a:graphic>
          </wp:inline>
        </w:drawing>
      </w:r>
    </w:p>
    <w:p w:rsidR="0082408F" w:rsidRPr="0031506B" w:rsidRDefault="0082408F" w:rsidP="00FE325C">
      <w:pPr>
        <w:adjustRightInd w:val="0"/>
        <w:jc w:val="center"/>
        <w:rPr>
          <w:rFonts w:ascii="Helvetica-Bold" w:hAnsi="Helvetica-Bold" w:cs="Helvetica-Bold"/>
          <w:b/>
          <w:bCs/>
          <w:color w:val="000000"/>
          <w:sz w:val="12"/>
          <w:szCs w:val="24"/>
          <w:lang w:val="it-IT"/>
        </w:rPr>
      </w:pPr>
    </w:p>
    <w:p w:rsidR="00FE325C" w:rsidRDefault="00FE325C" w:rsidP="002B255D">
      <w:pPr>
        <w:adjustRightInd w:val="0"/>
        <w:spacing w:after="120"/>
        <w:jc w:val="center"/>
        <w:rPr>
          <w:rFonts w:ascii="Helvetica-Bold" w:hAnsi="Helvetica-Bold" w:cs="Helvetica-Bold"/>
          <w:b/>
          <w:bCs/>
          <w:sz w:val="24"/>
          <w:szCs w:val="24"/>
          <w:lang w:val="it-IT"/>
        </w:rPr>
      </w:pPr>
      <w:proofErr w:type="gramStart"/>
      <w:r w:rsidRPr="003C062F">
        <w:rPr>
          <w:rFonts w:ascii="Helvetica-Bold" w:hAnsi="Helvetica-Bold" w:cs="Helvetica-Bold"/>
          <w:b/>
          <w:bCs/>
          <w:sz w:val="24"/>
          <w:szCs w:val="24"/>
          <w:lang w:val="it-IT"/>
        </w:rPr>
        <w:t xml:space="preserve">ISTITUTO </w:t>
      </w:r>
      <w:r w:rsidR="0088344F" w:rsidRPr="003C062F">
        <w:rPr>
          <w:rFonts w:ascii="Helvetica-Bold" w:hAnsi="Helvetica-Bold" w:cs="Helvetica-Bold"/>
          <w:b/>
          <w:bCs/>
          <w:sz w:val="24"/>
          <w:szCs w:val="24"/>
          <w:lang w:val="it-IT"/>
        </w:rPr>
        <w:t xml:space="preserve"> </w:t>
      </w:r>
      <w:r w:rsidRPr="003C062F">
        <w:rPr>
          <w:rFonts w:ascii="Helvetica-Bold" w:hAnsi="Helvetica-Bold" w:cs="Helvetica-Bold"/>
          <w:b/>
          <w:bCs/>
          <w:sz w:val="24"/>
          <w:szCs w:val="24"/>
          <w:lang w:val="it-IT"/>
        </w:rPr>
        <w:t>COMPRENSIVO</w:t>
      </w:r>
      <w:proofErr w:type="gramEnd"/>
      <w:r w:rsidR="0088344F" w:rsidRPr="003C062F">
        <w:rPr>
          <w:rFonts w:ascii="Helvetica-Bold" w:hAnsi="Helvetica-Bold" w:cs="Helvetica-Bold"/>
          <w:b/>
          <w:bCs/>
          <w:sz w:val="24"/>
          <w:szCs w:val="24"/>
          <w:lang w:val="it-IT"/>
        </w:rPr>
        <w:t xml:space="preserve"> </w:t>
      </w:r>
      <w:r w:rsidRPr="003C062F">
        <w:rPr>
          <w:rFonts w:ascii="Helvetica-Bold" w:hAnsi="Helvetica-Bold" w:cs="Helvetica-Bold"/>
          <w:b/>
          <w:bCs/>
          <w:sz w:val="24"/>
          <w:szCs w:val="24"/>
          <w:lang w:val="it-IT"/>
        </w:rPr>
        <w:t xml:space="preserve"> "G. PARINI"</w:t>
      </w:r>
    </w:p>
    <w:p w:rsidR="00FE325C" w:rsidRDefault="00FE325C" w:rsidP="002B255D">
      <w:pPr>
        <w:adjustRightInd w:val="0"/>
        <w:spacing w:after="120"/>
        <w:jc w:val="center"/>
        <w:rPr>
          <w:rFonts w:ascii="Helvetica-Bold" w:hAnsi="Helvetica-Bold" w:cs="Helvetica-Bold"/>
          <w:b/>
          <w:bCs/>
          <w:sz w:val="24"/>
          <w:szCs w:val="24"/>
          <w:lang w:val="it-IT"/>
        </w:rPr>
      </w:pPr>
      <w:r w:rsidRPr="003C062F">
        <w:rPr>
          <w:rFonts w:ascii="Helvetica-Bold" w:hAnsi="Helvetica-Bold" w:cs="Helvetica-Bold"/>
          <w:b/>
          <w:bCs/>
          <w:sz w:val="24"/>
          <w:szCs w:val="24"/>
          <w:lang w:val="it-IT"/>
        </w:rPr>
        <w:t xml:space="preserve">21055 - </w:t>
      </w:r>
      <w:r w:rsidR="0088344F" w:rsidRPr="003C062F">
        <w:rPr>
          <w:rFonts w:ascii="Helvetica-Bold" w:hAnsi="Helvetica-Bold" w:cs="Helvetica-Bold"/>
          <w:b/>
          <w:bCs/>
          <w:sz w:val="24"/>
          <w:szCs w:val="24"/>
          <w:lang w:val="it-IT"/>
        </w:rPr>
        <w:t xml:space="preserve"> </w:t>
      </w:r>
      <w:proofErr w:type="gramStart"/>
      <w:r w:rsidRPr="003C062F">
        <w:rPr>
          <w:rFonts w:ascii="Helvetica-Bold" w:hAnsi="Helvetica-Bold" w:cs="Helvetica-Bold"/>
          <w:b/>
          <w:bCs/>
          <w:sz w:val="24"/>
          <w:szCs w:val="24"/>
          <w:lang w:val="it-IT"/>
        </w:rPr>
        <w:t xml:space="preserve">GORLA </w:t>
      </w:r>
      <w:r w:rsidR="0088344F" w:rsidRPr="003C062F">
        <w:rPr>
          <w:rFonts w:ascii="Helvetica-Bold" w:hAnsi="Helvetica-Bold" w:cs="Helvetica-Bold"/>
          <w:b/>
          <w:bCs/>
          <w:sz w:val="24"/>
          <w:szCs w:val="24"/>
          <w:lang w:val="it-IT"/>
        </w:rPr>
        <w:t xml:space="preserve"> </w:t>
      </w:r>
      <w:r w:rsidRPr="003C062F">
        <w:rPr>
          <w:rFonts w:ascii="Helvetica-Bold" w:hAnsi="Helvetica-Bold" w:cs="Helvetica-Bold"/>
          <w:b/>
          <w:bCs/>
          <w:sz w:val="24"/>
          <w:szCs w:val="24"/>
          <w:lang w:val="it-IT"/>
        </w:rPr>
        <w:t>MINORE</w:t>
      </w:r>
      <w:proofErr w:type="gramEnd"/>
      <w:r w:rsidRPr="003C062F">
        <w:rPr>
          <w:rFonts w:ascii="Helvetica-Bold" w:hAnsi="Helvetica-Bold" w:cs="Helvetica-Bold"/>
          <w:b/>
          <w:bCs/>
          <w:sz w:val="24"/>
          <w:szCs w:val="24"/>
          <w:lang w:val="it-IT"/>
        </w:rPr>
        <w:t xml:space="preserve"> </w:t>
      </w:r>
      <w:r w:rsidR="0088344F" w:rsidRPr="003C062F">
        <w:rPr>
          <w:rFonts w:ascii="Helvetica-Bold" w:hAnsi="Helvetica-Bold" w:cs="Helvetica-Bold"/>
          <w:b/>
          <w:bCs/>
          <w:sz w:val="24"/>
          <w:szCs w:val="24"/>
          <w:lang w:val="it-IT"/>
        </w:rPr>
        <w:t xml:space="preserve"> </w:t>
      </w:r>
      <w:r w:rsidRPr="003C062F">
        <w:rPr>
          <w:rFonts w:ascii="Helvetica-Bold" w:hAnsi="Helvetica-Bold" w:cs="Helvetica-Bold"/>
          <w:b/>
          <w:bCs/>
          <w:sz w:val="24"/>
          <w:szCs w:val="24"/>
          <w:lang w:val="it-IT"/>
        </w:rPr>
        <w:t>(VA)</w:t>
      </w:r>
    </w:p>
    <w:p w:rsidR="00FE325C" w:rsidRDefault="00FE325C" w:rsidP="002B255D">
      <w:pPr>
        <w:adjustRightInd w:val="0"/>
        <w:spacing w:after="120"/>
        <w:jc w:val="center"/>
        <w:rPr>
          <w:rFonts w:ascii="Helvetica" w:hAnsi="Helvetica" w:cs="Helvetica"/>
          <w:sz w:val="24"/>
          <w:szCs w:val="24"/>
          <w:lang w:val="it-IT"/>
        </w:rPr>
      </w:pPr>
      <w:proofErr w:type="gramStart"/>
      <w:r w:rsidRPr="003C062F">
        <w:rPr>
          <w:rFonts w:ascii="Helvetica" w:hAnsi="Helvetica" w:cs="Helvetica"/>
          <w:sz w:val="24"/>
          <w:szCs w:val="24"/>
          <w:lang w:val="it-IT"/>
        </w:rPr>
        <w:t xml:space="preserve">Via </w:t>
      </w:r>
      <w:r w:rsidR="0088344F" w:rsidRPr="003C062F">
        <w:rPr>
          <w:rFonts w:ascii="Helvetica" w:hAnsi="Helvetica" w:cs="Helvetica"/>
          <w:sz w:val="24"/>
          <w:szCs w:val="24"/>
          <w:lang w:val="it-IT"/>
        </w:rPr>
        <w:t xml:space="preserve"> </w:t>
      </w:r>
      <w:r w:rsidRPr="003C062F">
        <w:rPr>
          <w:rFonts w:ascii="Helvetica" w:hAnsi="Helvetica" w:cs="Helvetica"/>
          <w:sz w:val="24"/>
          <w:szCs w:val="24"/>
          <w:lang w:val="it-IT"/>
        </w:rPr>
        <w:t>Roma</w:t>
      </w:r>
      <w:proofErr w:type="gramEnd"/>
      <w:r w:rsidRPr="003C062F">
        <w:rPr>
          <w:rFonts w:ascii="Helvetica" w:hAnsi="Helvetica" w:cs="Helvetica"/>
          <w:sz w:val="24"/>
          <w:szCs w:val="24"/>
          <w:lang w:val="it-IT"/>
        </w:rPr>
        <w:t xml:space="preserve"> - Tel./Fax (0331) 601650</w:t>
      </w:r>
    </w:p>
    <w:p w:rsidR="00FE325C" w:rsidRDefault="00FE325C" w:rsidP="002B255D">
      <w:pPr>
        <w:adjustRightInd w:val="0"/>
        <w:spacing w:after="120"/>
        <w:jc w:val="center"/>
        <w:rPr>
          <w:rFonts w:ascii="Times-Roman" w:hAnsi="Times-Roman" w:cs="Times-Roman"/>
          <w:sz w:val="24"/>
          <w:szCs w:val="24"/>
          <w:lang w:val="it-IT"/>
        </w:rPr>
      </w:pPr>
      <w:proofErr w:type="gramStart"/>
      <w:r w:rsidRPr="003C062F">
        <w:rPr>
          <w:rFonts w:ascii="Helvetica" w:hAnsi="Helvetica" w:cs="Helvetica"/>
          <w:sz w:val="24"/>
          <w:szCs w:val="24"/>
          <w:lang w:val="it-IT"/>
        </w:rPr>
        <w:t>e-mail</w:t>
      </w:r>
      <w:proofErr w:type="gramEnd"/>
      <w:r w:rsidRPr="003C062F">
        <w:rPr>
          <w:rFonts w:ascii="Helvetica" w:hAnsi="Helvetica" w:cs="Helvetica"/>
          <w:sz w:val="24"/>
          <w:szCs w:val="24"/>
          <w:lang w:val="it-IT"/>
        </w:rPr>
        <w:t xml:space="preserve"> uffici: </w:t>
      </w:r>
      <w:r w:rsidRPr="003C062F">
        <w:rPr>
          <w:rFonts w:ascii="Times-Roman" w:hAnsi="Times-Roman" w:cs="Times-Roman"/>
          <w:sz w:val="24"/>
          <w:szCs w:val="24"/>
          <w:lang w:val="it-IT"/>
        </w:rPr>
        <w:t xml:space="preserve">vaic85400n@istruzione.it    </w:t>
      </w:r>
    </w:p>
    <w:p w:rsidR="00FE325C" w:rsidRPr="003C062F" w:rsidRDefault="00FE325C" w:rsidP="002B255D">
      <w:pPr>
        <w:adjustRightInd w:val="0"/>
        <w:spacing w:after="120"/>
        <w:jc w:val="center"/>
        <w:rPr>
          <w:rFonts w:ascii="Times-Roman" w:hAnsi="Times-Roman" w:cs="Times-Roman"/>
          <w:sz w:val="24"/>
          <w:szCs w:val="24"/>
          <w:lang w:val="it-IT"/>
        </w:rPr>
      </w:pPr>
      <w:r w:rsidRPr="003C062F">
        <w:rPr>
          <w:rFonts w:ascii="Times-Roman" w:hAnsi="Times-Roman" w:cs="Times-Roman"/>
          <w:sz w:val="24"/>
          <w:szCs w:val="24"/>
          <w:lang w:val="it-IT"/>
        </w:rPr>
        <w:t>comprensivogorla@libero.it</w:t>
      </w:r>
    </w:p>
    <w:p w:rsidR="00CE79F3" w:rsidRPr="00F46D30" w:rsidRDefault="00CE79F3">
      <w:pPr>
        <w:pStyle w:val="Corpotesto"/>
        <w:rPr>
          <w:sz w:val="16"/>
          <w:lang w:val="it-IT"/>
        </w:rPr>
      </w:pPr>
    </w:p>
    <w:p w:rsidR="00CE79F3" w:rsidRDefault="00F46D30" w:rsidP="007901E1">
      <w:pPr>
        <w:pStyle w:val="Corpotesto"/>
        <w:ind w:left="214"/>
        <w:jc w:val="center"/>
        <w:rPr>
          <w:lang w:val="it-IT"/>
        </w:rPr>
      </w:pPr>
      <w:proofErr w:type="spellStart"/>
      <w:r>
        <w:rPr>
          <w:lang w:val="it-IT"/>
        </w:rPr>
        <w:t>Prot</w:t>
      </w:r>
      <w:proofErr w:type="spellEnd"/>
      <w:r>
        <w:rPr>
          <w:lang w:val="it-IT"/>
        </w:rPr>
        <w:t>. n.</w:t>
      </w:r>
      <w:r w:rsidR="00EF35FF">
        <w:rPr>
          <w:lang w:val="it-IT"/>
        </w:rPr>
        <w:t xml:space="preserve"> </w:t>
      </w:r>
      <w:r w:rsidR="00533B08">
        <w:rPr>
          <w:lang w:val="it-IT"/>
        </w:rPr>
        <w:t>2394</w:t>
      </w:r>
      <w:r w:rsidR="00836261">
        <w:rPr>
          <w:lang w:val="it-IT"/>
        </w:rPr>
        <w:t xml:space="preserve"> </w:t>
      </w:r>
      <w:r w:rsidR="00157630">
        <w:rPr>
          <w:lang w:val="it-IT"/>
        </w:rPr>
        <w:t xml:space="preserve">  </w:t>
      </w:r>
      <w:r w:rsidR="00157630" w:rsidRPr="00157630">
        <w:rPr>
          <w:rStyle w:val="editable"/>
          <w:lang w:val="it-IT"/>
        </w:rPr>
        <w:t>A4/3</w:t>
      </w:r>
      <w:r w:rsidR="00D25A8E">
        <w:rPr>
          <w:lang w:val="it-IT"/>
        </w:rPr>
        <w:tab/>
      </w:r>
      <w:bookmarkStart w:id="0" w:name="_GoBack"/>
      <w:bookmarkEnd w:id="0"/>
      <w:r w:rsidR="00157630">
        <w:rPr>
          <w:lang w:val="it-IT"/>
        </w:rPr>
        <w:tab/>
      </w:r>
      <w:r w:rsidR="00E457A8">
        <w:rPr>
          <w:lang w:val="it-IT"/>
        </w:rPr>
        <w:t xml:space="preserve">          </w:t>
      </w:r>
      <w:r w:rsidR="00157630">
        <w:rPr>
          <w:lang w:val="it-IT"/>
        </w:rPr>
        <w:tab/>
      </w:r>
      <w:r w:rsidR="00157630">
        <w:rPr>
          <w:lang w:val="it-IT"/>
        </w:rPr>
        <w:tab/>
      </w:r>
      <w:r w:rsidR="00E457A8">
        <w:rPr>
          <w:lang w:val="it-IT"/>
        </w:rPr>
        <w:t xml:space="preserve">                                    </w:t>
      </w:r>
      <w:r w:rsidR="001739DC">
        <w:rPr>
          <w:lang w:val="it-IT"/>
        </w:rPr>
        <w:t xml:space="preserve">Gorla Minore, </w:t>
      </w:r>
      <w:r w:rsidR="00CD78F5">
        <w:rPr>
          <w:lang w:val="it-IT"/>
        </w:rPr>
        <w:t>24/06</w:t>
      </w:r>
      <w:r w:rsidR="001739DC">
        <w:rPr>
          <w:lang w:val="it-IT"/>
        </w:rPr>
        <w:t>/2019</w:t>
      </w:r>
    </w:p>
    <w:p w:rsidR="002B2D9E" w:rsidRDefault="00E457A8">
      <w:pPr>
        <w:pStyle w:val="Corpotesto"/>
        <w:ind w:left="214"/>
        <w:rPr>
          <w:lang w:val="it-IT"/>
        </w:rPr>
      </w:pPr>
      <w:r>
        <w:rPr>
          <w:lang w:val="it-IT"/>
        </w:rPr>
        <w:t xml:space="preserve"> </w:t>
      </w:r>
    </w:p>
    <w:p w:rsidR="00D25A8E" w:rsidRPr="00F46D30" w:rsidRDefault="00D25A8E">
      <w:pPr>
        <w:pStyle w:val="Corpotesto"/>
        <w:ind w:left="214"/>
        <w:rPr>
          <w:lang w:val="it-IT"/>
        </w:rPr>
      </w:pPr>
    </w:p>
    <w:p w:rsidR="00E5697A" w:rsidRPr="00E5697A" w:rsidRDefault="00AF5F8E" w:rsidP="00E5697A">
      <w:pPr>
        <w:pStyle w:val="Paragrafoelenco"/>
        <w:widowControl/>
        <w:numPr>
          <w:ilvl w:val="0"/>
          <w:numId w:val="8"/>
        </w:numPr>
        <w:adjustRightInd w:val="0"/>
        <w:spacing w:after="21"/>
        <w:rPr>
          <w:rFonts w:ascii="Verdana" w:eastAsiaTheme="minorHAnsi" w:hAnsi="Verdana" w:cs="Verdana"/>
          <w:color w:val="000000"/>
          <w:lang w:val="it-IT"/>
        </w:rPr>
      </w:pPr>
      <w:r>
        <w:rPr>
          <w:rFonts w:ascii="Verdana" w:eastAsiaTheme="minorHAnsi" w:hAnsi="Verdana" w:cs="Verdana"/>
          <w:color w:val="000000"/>
          <w:lang w:val="it-IT"/>
        </w:rPr>
        <w:t>- S</w:t>
      </w:r>
      <w:r w:rsidR="00E5697A" w:rsidRPr="00E5697A">
        <w:rPr>
          <w:rFonts w:ascii="Verdana" w:eastAsiaTheme="minorHAnsi" w:hAnsi="Verdana" w:cs="Verdana"/>
          <w:color w:val="000000"/>
          <w:lang w:val="it-IT"/>
        </w:rPr>
        <w:t xml:space="preserve">ito web dell’Istituto Scolastico; </w:t>
      </w:r>
    </w:p>
    <w:p w:rsidR="00E5697A" w:rsidRPr="00E5697A" w:rsidRDefault="007529EC" w:rsidP="00E5697A">
      <w:pPr>
        <w:pStyle w:val="Paragrafoelenco"/>
        <w:widowControl/>
        <w:numPr>
          <w:ilvl w:val="0"/>
          <w:numId w:val="8"/>
        </w:numPr>
        <w:adjustRightInd w:val="0"/>
        <w:rPr>
          <w:rFonts w:ascii="Verdana" w:eastAsiaTheme="minorHAnsi" w:hAnsi="Verdana" w:cs="Verdana"/>
          <w:color w:val="000000"/>
          <w:lang w:val="it-IT"/>
        </w:rPr>
      </w:pPr>
      <w:r>
        <w:rPr>
          <w:rFonts w:ascii="Verdana" w:eastAsiaTheme="minorHAnsi" w:hAnsi="Verdana" w:cs="Verdana"/>
          <w:color w:val="000000"/>
          <w:lang w:val="it-IT"/>
        </w:rPr>
        <w:t>- Albo della Scuola</w:t>
      </w:r>
    </w:p>
    <w:p w:rsidR="00CE79F3" w:rsidRPr="00F46D30" w:rsidRDefault="00CE79F3" w:rsidP="00E5697A">
      <w:pPr>
        <w:pStyle w:val="Corpotesto"/>
        <w:spacing w:before="10"/>
        <w:ind w:left="7200"/>
        <w:rPr>
          <w:sz w:val="31"/>
          <w:lang w:val="it-IT"/>
        </w:rPr>
      </w:pPr>
    </w:p>
    <w:p w:rsidR="004E33D4" w:rsidRDefault="004E33D4" w:rsidP="004E33D4">
      <w:pPr>
        <w:pStyle w:val="Default"/>
      </w:pPr>
    </w:p>
    <w:p w:rsidR="004E33D4" w:rsidRPr="004E33D4" w:rsidRDefault="004E33D4" w:rsidP="0091609C">
      <w:pPr>
        <w:pStyle w:val="Default"/>
        <w:spacing w:after="120"/>
        <w:jc w:val="center"/>
        <w:rPr>
          <w:b/>
          <w:bCs/>
          <w:sz w:val="28"/>
          <w:szCs w:val="22"/>
        </w:rPr>
      </w:pPr>
      <w:r w:rsidRPr="004E33D4">
        <w:rPr>
          <w:b/>
          <w:bCs/>
          <w:sz w:val="28"/>
          <w:szCs w:val="22"/>
        </w:rPr>
        <w:t>Bando di gara a procedura aperta per l’affidamento del servizio di assistenza</w:t>
      </w:r>
      <w:r>
        <w:rPr>
          <w:b/>
          <w:bCs/>
          <w:sz w:val="28"/>
          <w:szCs w:val="22"/>
        </w:rPr>
        <w:t xml:space="preserve"> </w:t>
      </w:r>
      <w:r w:rsidRPr="004E33D4">
        <w:rPr>
          <w:b/>
          <w:bCs/>
          <w:sz w:val="28"/>
          <w:szCs w:val="22"/>
        </w:rPr>
        <w:t>software e hardware.</w:t>
      </w:r>
    </w:p>
    <w:p w:rsidR="00CE79F3" w:rsidRPr="004E33D4" w:rsidRDefault="00B27CE0" w:rsidP="004E33D4">
      <w:pPr>
        <w:pStyle w:val="Default"/>
        <w:rPr>
          <w:sz w:val="22"/>
          <w:szCs w:val="22"/>
        </w:rPr>
      </w:pPr>
      <w:r>
        <w:rPr>
          <w:b/>
        </w:rPr>
        <w:t xml:space="preserve">                    </w:t>
      </w:r>
    </w:p>
    <w:p w:rsidR="00335274" w:rsidRDefault="00335274" w:rsidP="00335274">
      <w:pPr>
        <w:widowControl/>
        <w:adjustRightInd w:val="0"/>
        <w:rPr>
          <w:rFonts w:ascii="Verdana" w:eastAsiaTheme="minorHAnsi" w:hAnsi="Verdana" w:cs="Verdana"/>
          <w:color w:val="000000"/>
          <w:sz w:val="24"/>
          <w:szCs w:val="24"/>
          <w:lang w:val="it-IT"/>
        </w:rPr>
      </w:pPr>
    </w:p>
    <w:p w:rsidR="00335274" w:rsidRDefault="00CD78F5" w:rsidP="00335274">
      <w:pPr>
        <w:widowControl/>
        <w:adjustRightInd w:val="0"/>
        <w:rPr>
          <w:rFonts w:ascii="Verdana" w:eastAsiaTheme="minorHAnsi" w:hAnsi="Verdana" w:cs="Verdana"/>
          <w:color w:val="000000"/>
          <w:sz w:val="16"/>
          <w:lang w:val="it-IT"/>
        </w:rPr>
      </w:pPr>
      <w:r>
        <w:rPr>
          <w:rFonts w:ascii="Verdana" w:eastAsiaTheme="minorHAnsi" w:hAnsi="Verdana" w:cs="Verdana"/>
          <w:color w:val="000000"/>
          <w:sz w:val="16"/>
          <w:lang w:val="it-IT"/>
        </w:rPr>
        <w:t>Codice Identificativo di Gara –</w:t>
      </w:r>
      <w:r w:rsidRPr="00CD78F5">
        <w:rPr>
          <w:rFonts w:ascii="Verdana" w:eastAsiaTheme="minorHAnsi" w:hAnsi="Verdana" w:cs="Verdana"/>
          <w:b/>
          <w:color w:val="000000"/>
          <w:sz w:val="20"/>
          <w:lang w:val="it-IT"/>
        </w:rPr>
        <w:t xml:space="preserve"> ZCA28E6E32</w:t>
      </w:r>
    </w:p>
    <w:p w:rsidR="0031506B" w:rsidRPr="00335274" w:rsidRDefault="0031506B" w:rsidP="00335274">
      <w:pPr>
        <w:widowControl/>
        <w:adjustRightInd w:val="0"/>
        <w:rPr>
          <w:rFonts w:ascii="Verdana" w:eastAsiaTheme="minorHAnsi" w:hAnsi="Verdana" w:cs="Verdana"/>
          <w:color w:val="000000"/>
          <w:sz w:val="16"/>
          <w:lang w:val="it-IT"/>
        </w:rPr>
      </w:pPr>
    </w:p>
    <w:p w:rsidR="00CE79F3" w:rsidRPr="00335274" w:rsidRDefault="00335274" w:rsidP="00335274">
      <w:pPr>
        <w:rPr>
          <w:b/>
          <w:lang w:val="it-IT"/>
        </w:rPr>
      </w:pPr>
      <w:r w:rsidRPr="00A040EC">
        <w:rPr>
          <w:rFonts w:ascii="Verdana" w:eastAsiaTheme="minorHAnsi" w:hAnsi="Verdana" w:cs="Verdana"/>
          <w:color w:val="000000"/>
          <w:sz w:val="16"/>
          <w:lang w:val="it-IT"/>
        </w:rPr>
        <w:t>Codice Univoco dell’Ufficio (per la fatturazione elettronica</w:t>
      </w:r>
      <w:proofErr w:type="gramStart"/>
      <w:r w:rsidRPr="00A040EC">
        <w:rPr>
          <w:rFonts w:ascii="Verdana" w:eastAsiaTheme="minorHAnsi" w:hAnsi="Verdana" w:cs="Verdana"/>
          <w:color w:val="000000"/>
          <w:sz w:val="16"/>
          <w:lang w:val="it-IT"/>
        </w:rPr>
        <w:t xml:space="preserve">):  </w:t>
      </w:r>
      <w:r w:rsidRPr="001B5A54">
        <w:rPr>
          <w:rFonts w:ascii="Verdana" w:eastAsiaTheme="minorHAnsi" w:hAnsi="Verdana" w:cs="Verdana"/>
          <w:b/>
          <w:color w:val="0070C0"/>
          <w:sz w:val="18"/>
          <w:lang w:val="it-IT"/>
        </w:rPr>
        <w:t>UFOXY</w:t>
      </w:r>
      <w:proofErr w:type="gramEnd"/>
      <w:r w:rsidRPr="001B5A54">
        <w:rPr>
          <w:rFonts w:ascii="Verdana" w:eastAsiaTheme="minorHAnsi" w:hAnsi="Verdana" w:cs="Verdana"/>
          <w:b/>
          <w:color w:val="0070C0"/>
          <w:sz w:val="18"/>
          <w:lang w:val="it-IT"/>
        </w:rPr>
        <w:t>6</w:t>
      </w:r>
    </w:p>
    <w:p w:rsidR="00CE79F3" w:rsidRDefault="00CE79F3">
      <w:pPr>
        <w:pStyle w:val="Corpotesto"/>
        <w:spacing w:before="11"/>
        <w:rPr>
          <w:b/>
          <w:sz w:val="31"/>
          <w:lang w:val="it-IT"/>
        </w:rPr>
      </w:pPr>
    </w:p>
    <w:p w:rsidR="00CE79F3" w:rsidRPr="00B24B60" w:rsidRDefault="00513EE7">
      <w:pPr>
        <w:pStyle w:val="Titolo1"/>
        <w:ind w:left="3245" w:right="3134"/>
        <w:jc w:val="center"/>
        <w:rPr>
          <w:sz w:val="24"/>
          <w:lang w:val="it-IT"/>
        </w:rPr>
      </w:pPr>
      <w:proofErr w:type="gramStart"/>
      <w:r w:rsidRPr="00B24B60">
        <w:rPr>
          <w:sz w:val="24"/>
          <w:lang w:val="it-IT"/>
        </w:rPr>
        <w:t xml:space="preserve">IL </w:t>
      </w:r>
      <w:r w:rsidR="0059653F">
        <w:rPr>
          <w:sz w:val="24"/>
          <w:lang w:val="it-IT"/>
        </w:rPr>
        <w:t xml:space="preserve"> </w:t>
      </w:r>
      <w:r w:rsidRPr="00B24B60">
        <w:rPr>
          <w:sz w:val="24"/>
          <w:lang w:val="it-IT"/>
        </w:rPr>
        <w:t>DIRIGENTE</w:t>
      </w:r>
      <w:proofErr w:type="gramEnd"/>
      <w:r w:rsidRPr="00B24B60">
        <w:rPr>
          <w:sz w:val="24"/>
          <w:lang w:val="it-IT"/>
        </w:rPr>
        <w:t xml:space="preserve"> </w:t>
      </w:r>
      <w:r w:rsidR="0059653F">
        <w:rPr>
          <w:sz w:val="24"/>
          <w:lang w:val="it-IT"/>
        </w:rPr>
        <w:t xml:space="preserve"> </w:t>
      </w:r>
      <w:r w:rsidRPr="00B24B60">
        <w:rPr>
          <w:sz w:val="24"/>
          <w:lang w:val="it-IT"/>
        </w:rPr>
        <w:t>SCOLASTICO</w:t>
      </w:r>
    </w:p>
    <w:p w:rsidR="00CE79F3" w:rsidRPr="00656BC6" w:rsidRDefault="00CE79F3">
      <w:pPr>
        <w:pStyle w:val="Corpotesto"/>
        <w:spacing w:before="9"/>
        <w:rPr>
          <w:b/>
          <w:sz w:val="31"/>
          <w:lang w:val="it-IT"/>
        </w:rPr>
      </w:pPr>
    </w:p>
    <w:p w:rsidR="00CE79F3" w:rsidRPr="00F46D30" w:rsidRDefault="00513EE7" w:rsidP="00BC6548">
      <w:pPr>
        <w:pStyle w:val="Paragrafoelenco"/>
        <w:numPr>
          <w:ilvl w:val="0"/>
          <w:numId w:val="5"/>
        </w:numPr>
        <w:tabs>
          <w:tab w:val="left" w:pos="933"/>
          <w:tab w:val="left" w:pos="934"/>
        </w:tabs>
        <w:spacing w:before="0" w:after="120"/>
        <w:ind w:left="930" w:hanging="357"/>
        <w:jc w:val="both"/>
        <w:rPr>
          <w:lang w:val="it-IT"/>
        </w:rPr>
      </w:pPr>
      <w:r w:rsidRPr="00F46D30">
        <w:rPr>
          <w:lang w:val="it-IT"/>
        </w:rPr>
        <w:t>Visti i criteri per le attività</w:t>
      </w:r>
      <w:r w:rsidR="002A4FFD">
        <w:rPr>
          <w:lang w:val="it-IT"/>
        </w:rPr>
        <w:t xml:space="preserve"> </w:t>
      </w:r>
      <w:proofErr w:type="gramStart"/>
      <w:r w:rsidR="002A4FFD">
        <w:rPr>
          <w:lang w:val="it-IT"/>
        </w:rPr>
        <w:t xml:space="preserve">negoziali </w:t>
      </w:r>
      <w:r w:rsidRPr="00F46D30">
        <w:rPr>
          <w:lang w:val="it-IT"/>
        </w:rPr>
        <w:t xml:space="preserve"> del</w:t>
      </w:r>
      <w:proofErr w:type="gramEnd"/>
      <w:r w:rsidRPr="00F46D30">
        <w:rPr>
          <w:lang w:val="it-IT"/>
        </w:rPr>
        <w:t xml:space="preserve"> D.L.</w:t>
      </w:r>
      <w:r w:rsidRPr="00F46D30">
        <w:rPr>
          <w:spacing w:val="-12"/>
          <w:lang w:val="it-IT"/>
        </w:rPr>
        <w:t xml:space="preserve"> </w:t>
      </w:r>
      <w:r w:rsidR="002A4FFD">
        <w:rPr>
          <w:spacing w:val="-12"/>
          <w:lang w:val="it-IT"/>
        </w:rPr>
        <w:t>129</w:t>
      </w:r>
      <w:r w:rsidR="002A4FFD">
        <w:rPr>
          <w:lang w:val="it-IT"/>
        </w:rPr>
        <w:t>/2018</w:t>
      </w:r>
      <w:r w:rsidRPr="00F46D30">
        <w:rPr>
          <w:lang w:val="it-IT"/>
        </w:rPr>
        <w:t>.</w:t>
      </w:r>
    </w:p>
    <w:p w:rsidR="00CE79F3" w:rsidRPr="00F46D30" w:rsidRDefault="009B13E0" w:rsidP="00BC6548">
      <w:pPr>
        <w:pStyle w:val="Paragrafoelenco"/>
        <w:numPr>
          <w:ilvl w:val="0"/>
          <w:numId w:val="5"/>
        </w:numPr>
        <w:tabs>
          <w:tab w:val="left" w:pos="933"/>
          <w:tab w:val="left" w:pos="934"/>
        </w:tabs>
        <w:spacing w:before="0" w:after="120"/>
        <w:ind w:left="930" w:right="151" w:hanging="357"/>
        <w:jc w:val="both"/>
        <w:rPr>
          <w:lang w:val="it-IT"/>
        </w:rPr>
      </w:pPr>
      <w:r>
        <w:rPr>
          <w:lang w:val="it-IT"/>
        </w:rPr>
        <w:t xml:space="preserve">Visto il </w:t>
      </w:r>
      <w:proofErr w:type="spellStart"/>
      <w:r w:rsidRPr="009B13E0">
        <w:rPr>
          <w:color w:val="171717"/>
          <w:sz w:val="23"/>
          <w:szCs w:val="23"/>
          <w:lang w:val="it-IT"/>
        </w:rPr>
        <w:t>D.Lgs</w:t>
      </w:r>
      <w:proofErr w:type="spellEnd"/>
      <w:r w:rsidRPr="009B13E0">
        <w:rPr>
          <w:color w:val="171717"/>
          <w:sz w:val="23"/>
          <w:szCs w:val="23"/>
          <w:lang w:val="it-IT"/>
        </w:rPr>
        <w:t xml:space="preserve"> 50/</w:t>
      </w:r>
      <w:proofErr w:type="gramStart"/>
      <w:r w:rsidRPr="009B13E0">
        <w:rPr>
          <w:color w:val="171717"/>
          <w:sz w:val="23"/>
          <w:szCs w:val="23"/>
          <w:lang w:val="it-IT"/>
        </w:rPr>
        <w:t xml:space="preserve">2016, </w:t>
      </w:r>
      <w:r w:rsidR="00513EE7" w:rsidRPr="00F46D30">
        <w:rPr>
          <w:lang w:val="it-IT"/>
        </w:rPr>
        <w:t xml:space="preserve"> Codice</w:t>
      </w:r>
      <w:proofErr w:type="gramEnd"/>
      <w:r w:rsidR="00513EE7" w:rsidRPr="00F46D30">
        <w:rPr>
          <w:lang w:val="it-IT"/>
        </w:rPr>
        <w:t xml:space="preserve"> dei Contratti Pubblici relativi a Lavori e Forniture per la pubblica</w:t>
      </w:r>
      <w:r w:rsidR="00513EE7" w:rsidRPr="00F46D30">
        <w:rPr>
          <w:spacing w:val="-3"/>
          <w:lang w:val="it-IT"/>
        </w:rPr>
        <w:t xml:space="preserve"> </w:t>
      </w:r>
      <w:r w:rsidR="00513EE7" w:rsidRPr="00F46D30">
        <w:rPr>
          <w:lang w:val="it-IT"/>
        </w:rPr>
        <w:t>amministrazione.</w:t>
      </w:r>
    </w:p>
    <w:p w:rsidR="00CE79F3" w:rsidRPr="00F46D30" w:rsidRDefault="00513EE7" w:rsidP="00BC6548">
      <w:pPr>
        <w:pStyle w:val="Paragrafoelenco"/>
        <w:numPr>
          <w:ilvl w:val="0"/>
          <w:numId w:val="5"/>
        </w:numPr>
        <w:tabs>
          <w:tab w:val="left" w:pos="933"/>
          <w:tab w:val="left" w:pos="934"/>
        </w:tabs>
        <w:spacing w:before="0" w:after="120"/>
        <w:ind w:left="930" w:right="153" w:hanging="357"/>
        <w:jc w:val="both"/>
        <w:rPr>
          <w:lang w:val="it-IT"/>
        </w:rPr>
      </w:pPr>
      <w:r w:rsidRPr="00F46D30">
        <w:rPr>
          <w:lang w:val="it-IT"/>
        </w:rPr>
        <w:t>Vista la Legge 13 agosto 2010, n. 136 e successive modifiche relativa agli obblighi di tracciabilità dei flussi</w:t>
      </w:r>
      <w:r w:rsidRPr="00F46D30">
        <w:rPr>
          <w:spacing w:val="-2"/>
          <w:lang w:val="it-IT"/>
        </w:rPr>
        <w:t xml:space="preserve"> </w:t>
      </w:r>
      <w:r w:rsidRPr="00F46D30">
        <w:rPr>
          <w:lang w:val="it-IT"/>
        </w:rPr>
        <w:t>finanziari;</w:t>
      </w:r>
    </w:p>
    <w:p w:rsidR="00CE79F3" w:rsidRPr="00F46D30" w:rsidRDefault="00513EE7" w:rsidP="00BC6548">
      <w:pPr>
        <w:pStyle w:val="Paragrafoelenco"/>
        <w:numPr>
          <w:ilvl w:val="0"/>
          <w:numId w:val="5"/>
        </w:numPr>
        <w:tabs>
          <w:tab w:val="left" w:pos="983"/>
          <w:tab w:val="left" w:pos="984"/>
        </w:tabs>
        <w:spacing w:before="0" w:after="120"/>
        <w:ind w:left="930" w:right="150" w:hanging="357"/>
        <w:jc w:val="both"/>
        <w:rPr>
          <w:lang w:val="it-IT"/>
        </w:rPr>
      </w:pPr>
      <w:r w:rsidRPr="00F46D30">
        <w:rPr>
          <w:lang w:val="it-IT"/>
        </w:rPr>
        <w:t>Considerata la necessità di provvedere l'Istituto, di un servizio di manutenzione e assistenza informatica.</w:t>
      </w:r>
    </w:p>
    <w:p w:rsidR="00CE79F3" w:rsidRPr="00F46D30" w:rsidRDefault="00513EE7" w:rsidP="00BC6548">
      <w:pPr>
        <w:pStyle w:val="Paragrafoelenco"/>
        <w:numPr>
          <w:ilvl w:val="0"/>
          <w:numId w:val="5"/>
        </w:numPr>
        <w:tabs>
          <w:tab w:val="left" w:pos="933"/>
          <w:tab w:val="left" w:pos="934"/>
        </w:tabs>
        <w:spacing w:before="0" w:after="120"/>
        <w:ind w:left="930" w:right="148" w:hanging="357"/>
        <w:jc w:val="both"/>
        <w:rPr>
          <w:lang w:val="it-IT"/>
        </w:rPr>
      </w:pPr>
      <w:r w:rsidRPr="00F46D30">
        <w:rPr>
          <w:lang w:val="it-IT"/>
        </w:rPr>
        <w:t>Considerato che non è un servizio per lo svolgimento di attività che rientrano nelle</w:t>
      </w:r>
      <w:r w:rsidRPr="00F46D30">
        <w:rPr>
          <w:spacing w:val="16"/>
          <w:lang w:val="it-IT"/>
        </w:rPr>
        <w:t xml:space="preserve"> </w:t>
      </w:r>
      <w:r w:rsidRPr="00F46D30">
        <w:rPr>
          <w:lang w:val="it-IT"/>
        </w:rPr>
        <w:t>mansioni proprie del personale in servizio nella</w:t>
      </w:r>
      <w:r w:rsidRPr="00F46D30">
        <w:rPr>
          <w:spacing w:val="-7"/>
          <w:lang w:val="it-IT"/>
        </w:rPr>
        <w:t xml:space="preserve"> </w:t>
      </w:r>
      <w:r w:rsidRPr="00F46D30">
        <w:rPr>
          <w:lang w:val="it-IT"/>
        </w:rPr>
        <w:t>scuola.</w:t>
      </w:r>
    </w:p>
    <w:p w:rsidR="00CE79F3" w:rsidRDefault="00513EE7" w:rsidP="00BC6548">
      <w:pPr>
        <w:pStyle w:val="Paragrafoelenco"/>
        <w:numPr>
          <w:ilvl w:val="0"/>
          <w:numId w:val="5"/>
        </w:numPr>
        <w:tabs>
          <w:tab w:val="left" w:pos="983"/>
          <w:tab w:val="left" w:pos="984"/>
        </w:tabs>
        <w:spacing w:before="0" w:after="120"/>
        <w:ind w:left="930" w:right="153" w:hanging="357"/>
        <w:jc w:val="both"/>
        <w:rPr>
          <w:lang w:val="it-IT"/>
        </w:rPr>
      </w:pPr>
      <w:r w:rsidRPr="00F46D30">
        <w:rPr>
          <w:lang w:val="it-IT"/>
        </w:rPr>
        <w:t>Atteso che gli incarichi previsti nel presente bando non possono essere assegnati al personale dipendente dell'Istituto per inesistenza di specifiche competenze</w:t>
      </w:r>
      <w:r w:rsidRPr="00F46D30">
        <w:rPr>
          <w:spacing w:val="-9"/>
          <w:lang w:val="it-IT"/>
        </w:rPr>
        <w:t xml:space="preserve"> </w:t>
      </w:r>
      <w:r w:rsidRPr="00F46D30">
        <w:rPr>
          <w:lang w:val="it-IT"/>
        </w:rPr>
        <w:t>professionali.</w:t>
      </w:r>
    </w:p>
    <w:p w:rsidR="00B546B5" w:rsidRDefault="00B546B5" w:rsidP="00B546B5">
      <w:pPr>
        <w:pStyle w:val="Paragrafoelenco"/>
        <w:tabs>
          <w:tab w:val="left" w:pos="983"/>
          <w:tab w:val="left" w:pos="984"/>
        </w:tabs>
        <w:spacing w:before="0" w:after="120"/>
        <w:ind w:left="930" w:right="153" w:firstLine="0"/>
        <w:jc w:val="both"/>
        <w:rPr>
          <w:lang w:val="it-IT"/>
        </w:rPr>
      </w:pPr>
    </w:p>
    <w:p w:rsidR="00CE79F3" w:rsidRPr="00B24B60" w:rsidRDefault="00513EE7">
      <w:pPr>
        <w:pStyle w:val="Titolo1"/>
        <w:spacing w:before="61"/>
        <w:ind w:left="3245" w:right="2824"/>
        <w:jc w:val="center"/>
        <w:rPr>
          <w:sz w:val="28"/>
          <w:lang w:val="it-IT"/>
        </w:rPr>
      </w:pPr>
      <w:r w:rsidRPr="00B24B60">
        <w:rPr>
          <w:sz w:val="28"/>
          <w:lang w:val="it-IT"/>
        </w:rPr>
        <w:t>INDICE</w:t>
      </w:r>
    </w:p>
    <w:p w:rsidR="00CE79F3" w:rsidRDefault="00513EE7" w:rsidP="00BC6548">
      <w:pPr>
        <w:pStyle w:val="Corpotesto"/>
        <w:spacing w:before="59" w:after="120"/>
        <w:ind w:left="215"/>
        <w:rPr>
          <w:lang w:val="it-IT"/>
        </w:rPr>
      </w:pPr>
      <w:r w:rsidRPr="00F46D30">
        <w:rPr>
          <w:lang w:val="it-IT"/>
        </w:rPr>
        <w:t>Il presente bando per un</w:t>
      </w:r>
      <w:r w:rsidR="00246AA3">
        <w:rPr>
          <w:lang w:val="it-IT"/>
        </w:rPr>
        <w:t xml:space="preserve"> contratto della durata di 1</w:t>
      </w:r>
      <w:r w:rsidR="00321498">
        <w:rPr>
          <w:lang w:val="it-IT"/>
        </w:rPr>
        <w:t>2</w:t>
      </w:r>
      <w:r w:rsidRPr="00F46D30">
        <w:rPr>
          <w:lang w:val="it-IT"/>
        </w:rPr>
        <w:t xml:space="preserve"> mesi </w:t>
      </w:r>
      <w:r w:rsidRPr="0020761A">
        <w:rPr>
          <w:b/>
          <w:lang w:val="it-IT"/>
        </w:rPr>
        <w:t>dal 0</w:t>
      </w:r>
      <w:r w:rsidR="00F46D30" w:rsidRPr="0020761A">
        <w:rPr>
          <w:b/>
          <w:lang w:val="it-IT"/>
        </w:rPr>
        <w:t>1</w:t>
      </w:r>
      <w:r w:rsidRPr="0020761A">
        <w:rPr>
          <w:b/>
          <w:lang w:val="it-IT"/>
        </w:rPr>
        <w:t>/0</w:t>
      </w:r>
      <w:r w:rsidR="00246AA3">
        <w:rPr>
          <w:b/>
          <w:lang w:val="it-IT"/>
        </w:rPr>
        <w:t>9</w:t>
      </w:r>
      <w:r w:rsidRPr="0020761A">
        <w:rPr>
          <w:b/>
          <w:lang w:val="it-IT"/>
        </w:rPr>
        <w:t>/201</w:t>
      </w:r>
      <w:r w:rsidR="00246AA3">
        <w:rPr>
          <w:b/>
          <w:lang w:val="it-IT"/>
        </w:rPr>
        <w:t>9</w:t>
      </w:r>
      <w:r w:rsidR="00F46D30" w:rsidRPr="0020761A">
        <w:rPr>
          <w:b/>
          <w:lang w:val="it-IT"/>
        </w:rPr>
        <w:t xml:space="preserve"> al 3</w:t>
      </w:r>
      <w:r w:rsidR="00D23894">
        <w:rPr>
          <w:b/>
          <w:lang w:val="it-IT"/>
        </w:rPr>
        <w:t>1</w:t>
      </w:r>
      <w:r w:rsidR="00F46D30" w:rsidRPr="0020761A">
        <w:rPr>
          <w:b/>
          <w:lang w:val="it-IT"/>
        </w:rPr>
        <w:t>/0</w:t>
      </w:r>
      <w:r w:rsidR="00D23894">
        <w:rPr>
          <w:b/>
          <w:lang w:val="it-IT"/>
        </w:rPr>
        <w:t>8</w:t>
      </w:r>
      <w:r w:rsidR="00246AA3">
        <w:rPr>
          <w:b/>
          <w:lang w:val="it-IT"/>
        </w:rPr>
        <w:t>/2020</w:t>
      </w:r>
      <w:r w:rsidR="00E744E5">
        <w:rPr>
          <w:lang w:val="it-IT"/>
        </w:rPr>
        <w:t xml:space="preserve">, senza tacito rinnovo, </w:t>
      </w:r>
      <w:r w:rsidRPr="00F46D30">
        <w:rPr>
          <w:lang w:val="it-IT"/>
        </w:rPr>
        <w:t>per:</w:t>
      </w:r>
    </w:p>
    <w:p w:rsidR="00CE79F3" w:rsidRDefault="00513EE7" w:rsidP="00BC6548">
      <w:pPr>
        <w:pStyle w:val="Corpotesto"/>
        <w:spacing w:before="25" w:after="120"/>
        <w:ind w:left="215" w:right="175"/>
        <w:rPr>
          <w:b/>
          <w:lang w:val="it-IT"/>
        </w:rPr>
      </w:pPr>
      <w:proofErr w:type="gramStart"/>
      <w:r w:rsidRPr="00F46D30">
        <w:rPr>
          <w:lang w:val="it-IT"/>
        </w:rPr>
        <w:t>l’assistenza</w:t>
      </w:r>
      <w:proofErr w:type="gramEnd"/>
      <w:r w:rsidRPr="00F46D30">
        <w:rPr>
          <w:lang w:val="it-IT"/>
        </w:rPr>
        <w:t xml:space="preserve"> e la manutenzione hardware/software dei PC installati nelle aule, uffici di segreteria, laboratori e server in dotazione nei seguenti plessi </w:t>
      </w:r>
      <w:r w:rsidRPr="00F46D30">
        <w:rPr>
          <w:b/>
          <w:lang w:val="it-IT"/>
        </w:rPr>
        <w:t>:</w:t>
      </w:r>
    </w:p>
    <w:p w:rsidR="00B70937" w:rsidRDefault="00B70937">
      <w:pPr>
        <w:pStyle w:val="Corpotesto"/>
        <w:spacing w:before="25"/>
        <w:ind w:left="213" w:right="175"/>
        <w:rPr>
          <w:b/>
          <w:lang w:val="it-IT"/>
        </w:rPr>
      </w:pPr>
    </w:p>
    <w:p w:rsidR="00B70937" w:rsidRDefault="00B70937" w:rsidP="00B70937">
      <w:pPr>
        <w:pStyle w:val="Corpotesto"/>
        <w:numPr>
          <w:ilvl w:val="0"/>
          <w:numId w:val="6"/>
        </w:numPr>
        <w:spacing w:before="25"/>
        <w:ind w:right="175"/>
        <w:rPr>
          <w:b/>
          <w:lang w:val="it-IT"/>
        </w:rPr>
      </w:pPr>
      <w:r>
        <w:rPr>
          <w:b/>
          <w:lang w:val="it-IT"/>
        </w:rPr>
        <w:t xml:space="preserve">Parini, via Roma </w:t>
      </w:r>
      <w:proofErr w:type="gramStart"/>
      <w:r>
        <w:rPr>
          <w:b/>
          <w:lang w:val="it-IT"/>
        </w:rPr>
        <w:t xml:space="preserve">56 </w:t>
      </w:r>
      <w:r w:rsidR="00663101">
        <w:rPr>
          <w:b/>
          <w:lang w:val="it-IT"/>
        </w:rPr>
        <w:t xml:space="preserve"> -</w:t>
      </w:r>
      <w:proofErr w:type="gramEnd"/>
      <w:r>
        <w:rPr>
          <w:b/>
          <w:lang w:val="it-IT"/>
        </w:rPr>
        <w:t xml:space="preserve"> Gorla Minore</w:t>
      </w:r>
    </w:p>
    <w:p w:rsidR="00B70937" w:rsidRDefault="00B70937" w:rsidP="00B70937">
      <w:pPr>
        <w:pStyle w:val="Corpotesto"/>
        <w:numPr>
          <w:ilvl w:val="0"/>
          <w:numId w:val="6"/>
        </w:numPr>
        <w:spacing w:before="25"/>
        <w:ind w:right="175"/>
        <w:rPr>
          <w:b/>
          <w:lang w:val="it-IT"/>
        </w:rPr>
      </w:pPr>
      <w:r>
        <w:rPr>
          <w:b/>
          <w:lang w:val="it-IT"/>
        </w:rPr>
        <w:t xml:space="preserve">Gabelli, via Varese  </w:t>
      </w:r>
      <w:r w:rsidR="00663101">
        <w:rPr>
          <w:b/>
          <w:lang w:val="it-IT"/>
        </w:rPr>
        <w:t xml:space="preserve"> </w:t>
      </w:r>
      <w:r>
        <w:rPr>
          <w:b/>
          <w:lang w:val="it-IT"/>
        </w:rPr>
        <w:t xml:space="preserve">- Marnate </w:t>
      </w:r>
    </w:p>
    <w:p w:rsidR="00B70937" w:rsidRDefault="00B70937" w:rsidP="00B70937">
      <w:pPr>
        <w:pStyle w:val="Corpotesto"/>
        <w:numPr>
          <w:ilvl w:val="0"/>
          <w:numId w:val="6"/>
        </w:numPr>
        <w:spacing w:before="25"/>
        <w:ind w:right="175"/>
        <w:rPr>
          <w:b/>
          <w:lang w:val="it-IT"/>
        </w:rPr>
      </w:pPr>
      <w:r>
        <w:rPr>
          <w:b/>
          <w:lang w:val="it-IT"/>
        </w:rPr>
        <w:t xml:space="preserve">Manzoni, Via </w:t>
      </w:r>
      <w:proofErr w:type="gramStart"/>
      <w:r>
        <w:rPr>
          <w:b/>
          <w:lang w:val="it-IT"/>
        </w:rPr>
        <w:t xml:space="preserve">Diaz </w:t>
      </w:r>
      <w:r w:rsidR="00663101">
        <w:rPr>
          <w:b/>
          <w:lang w:val="it-IT"/>
        </w:rPr>
        <w:t xml:space="preserve"> 5</w:t>
      </w:r>
      <w:proofErr w:type="gramEnd"/>
      <w:r>
        <w:rPr>
          <w:b/>
          <w:lang w:val="it-IT"/>
        </w:rPr>
        <w:t xml:space="preserve"> -  Gorla Minore</w:t>
      </w:r>
    </w:p>
    <w:p w:rsidR="00B70937" w:rsidRDefault="00B70937" w:rsidP="00B70937">
      <w:pPr>
        <w:pStyle w:val="Corpotesto"/>
        <w:numPr>
          <w:ilvl w:val="0"/>
          <w:numId w:val="6"/>
        </w:numPr>
        <w:spacing w:before="25"/>
        <w:ind w:right="175"/>
        <w:rPr>
          <w:b/>
          <w:lang w:val="it-IT"/>
        </w:rPr>
      </w:pPr>
      <w:r>
        <w:rPr>
          <w:b/>
          <w:lang w:val="it-IT"/>
        </w:rPr>
        <w:t xml:space="preserve">Alighieri, Via San Carlo, 55 </w:t>
      </w:r>
      <w:r w:rsidR="002B2D9E">
        <w:rPr>
          <w:b/>
          <w:lang w:val="it-IT"/>
        </w:rPr>
        <w:t>–</w:t>
      </w:r>
      <w:r>
        <w:rPr>
          <w:b/>
          <w:lang w:val="it-IT"/>
        </w:rPr>
        <w:t xml:space="preserve"> Marnate</w:t>
      </w:r>
    </w:p>
    <w:p w:rsidR="00BC6548" w:rsidRDefault="00BC6548" w:rsidP="00BC6548">
      <w:pPr>
        <w:pStyle w:val="Corpotesto"/>
        <w:spacing w:before="25"/>
        <w:ind w:right="175"/>
        <w:rPr>
          <w:b/>
          <w:lang w:val="it-IT"/>
        </w:rPr>
      </w:pPr>
    </w:p>
    <w:p w:rsidR="00BC6548" w:rsidRDefault="00BC6548" w:rsidP="00BC6548">
      <w:pPr>
        <w:pStyle w:val="Corpotesto"/>
        <w:spacing w:before="25"/>
        <w:ind w:right="175"/>
        <w:rPr>
          <w:b/>
          <w:lang w:val="it-IT"/>
        </w:rPr>
      </w:pPr>
    </w:p>
    <w:p w:rsidR="00CE79F3" w:rsidRDefault="00513EE7">
      <w:pPr>
        <w:pStyle w:val="Titolo1"/>
        <w:spacing w:before="1"/>
      </w:pPr>
      <w:proofErr w:type="spellStart"/>
      <w:proofErr w:type="gramStart"/>
      <w:r>
        <w:t>Indicazioni</w:t>
      </w:r>
      <w:proofErr w:type="spellEnd"/>
      <w:r>
        <w:t xml:space="preserve"> </w:t>
      </w:r>
      <w:r w:rsidR="000B2CE3">
        <w:t xml:space="preserve"> </w:t>
      </w:r>
      <w:r>
        <w:t>e</w:t>
      </w:r>
      <w:proofErr w:type="gramEnd"/>
      <w:r>
        <w:t xml:space="preserve"> </w:t>
      </w:r>
      <w:r w:rsidR="000B2CE3">
        <w:t xml:space="preserve"> </w:t>
      </w:r>
      <w:r>
        <w:t>procedure</w:t>
      </w:r>
    </w:p>
    <w:p w:rsidR="003B3E73" w:rsidRDefault="003B3E73">
      <w:pPr>
        <w:pStyle w:val="Titolo1"/>
        <w:spacing w:before="1"/>
      </w:pPr>
    </w:p>
    <w:p w:rsidR="00CE79F3" w:rsidRDefault="00513EE7" w:rsidP="00BC6548">
      <w:pPr>
        <w:pStyle w:val="Paragrafoelenco"/>
        <w:numPr>
          <w:ilvl w:val="0"/>
          <w:numId w:val="3"/>
        </w:numPr>
        <w:tabs>
          <w:tab w:val="left" w:pos="516"/>
        </w:tabs>
        <w:spacing w:after="120"/>
        <w:ind w:left="215" w:right="150" w:firstLine="49"/>
        <w:jc w:val="both"/>
      </w:pPr>
      <w:r w:rsidRPr="00F46D30">
        <w:rPr>
          <w:lang w:val="it-IT"/>
        </w:rPr>
        <w:t xml:space="preserve">La fornitura di assistenza informatica è relativa a tutti i computer installati nell’istituto per eventuali malfunzionamenti di hardware e software. Nel caso di rotture di hardware, l’assistenza verrà prestata per la ricerca, fornitura e sostituzione delle parti danneggiate, previa presentazione di preventivo di spesa a questo Istituto che dovrà autorizzare l’intervento di riparazione. </w:t>
      </w:r>
      <w:r>
        <w:t xml:space="preserve">La </w:t>
      </w:r>
      <w:proofErr w:type="spellStart"/>
      <w:r>
        <w:t>manodopera</w:t>
      </w:r>
      <w:proofErr w:type="spellEnd"/>
      <w:r>
        <w:t xml:space="preserve"> </w:t>
      </w:r>
      <w:proofErr w:type="spellStart"/>
      <w:r>
        <w:t>sarà</w:t>
      </w:r>
      <w:proofErr w:type="spellEnd"/>
      <w:r>
        <w:t xml:space="preserve">, </w:t>
      </w:r>
      <w:proofErr w:type="spellStart"/>
      <w:r>
        <w:t>comunque</w:t>
      </w:r>
      <w:proofErr w:type="spellEnd"/>
      <w:r>
        <w:t xml:space="preserve">, </w:t>
      </w:r>
      <w:proofErr w:type="spellStart"/>
      <w:r>
        <w:t>coperta</w:t>
      </w:r>
      <w:proofErr w:type="spellEnd"/>
      <w:r>
        <w:t xml:space="preserve"> dal </w:t>
      </w:r>
      <w:proofErr w:type="spellStart"/>
      <w:r>
        <w:t>contratto</w:t>
      </w:r>
      <w:proofErr w:type="spellEnd"/>
      <w:r>
        <w:t xml:space="preserve"> di</w:t>
      </w:r>
      <w:r>
        <w:rPr>
          <w:spacing w:val="-3"/>
        </w:rPr>
        <w:t xml:space="preserve"> </w:t>
      </w:r>
      <w:proofErr w:type="spellStart"/>
      <w:r>
        <w:t>manutenzione</w:t>
      </w:r>
      <w:proofErr w:type="spellEnd"/>
      <w:r>
        <w:t>.</w:t>
      </w:r>
    </w:p>
    <w:p w:rsidR="00CE79F3" w:rsidRDefault="00513EE7" w:rsidP="00BC6548">
      <w:pPr>
        <w:pStyle w:val="Paragrafoelenco"/>
        <w:numPr>
          <w:ilvl w:val="0"/>
          <w:numId w:val="3"/>
        </w:numPr>
        <w:tabs>
          <w:tab w:val="left" w:pos="456"/>
        </w:tabs>
        <w:spacing w:after="120"/>
        <w:ind w:left="215" w:right="151" w:firstLine="0"/>
        <w:jc w:val="both"/>
        <w:rPr>
          <w:lang w:val="it-IT"/>
        </w:rPr>
      </w:pPr>
      <w:r w:rsidRPr="00F46D30">
        <w:rPr>
          <w:lang w:val="it-IT"/>
        </w:rPr>
        <w:t xml:space="preserve">La Ditta (o persona) aggiudicataria fornirà il servizio di manutenzione personalmente senza intermediari e si impegna a fornire un’adeguata assistenza specifica che presuppone un’approfondita conoscenza dei programmi in uso dalla Scuola, </w:t>
      </w:r>
      <w:r w:rsidRPr="00F46D30">
        <w:rPr>
          <w:u w:val="single"/>
          <w:lang w:val="it-IT"/>
        </w:rPr>
        <w:t>in particolar modo si richiede una conoscenza specifica del softwa</w:t>
      </w:r>
      <w:r w:rsidR="007C5775">
        <w:rPr>
          <w:u w:val="single"/>
          <w:lang w:val="it-IT"/>
        </w:rPr>
        <w:t>re gestionale Sissi</w:t>
      </w:r>
      <w:r w:rsidRPr="00F46D30">
        <w:rPr>
          <w:lang w:val="it-IT"/>
        </w:rPr>
        <w:t>, in uso presso gli uffici di</w:t>
      </w:r>
      <w:r w:rsidRPr="00F46D30">
        <w:rPr>
          <w:spacing w:val="-6"/>
          <w:lang w:val="it-IT"/>
        </w:rPr>
        <w:t xml:space="preserve"> </w:t>
      </w:r>
      <w:r w:rsidRPr="00F46D30">
        <w:rPr>
          <w:lang w:val="it-IT"/>
        </w:rPr>
        <w:t>segreteria.</w:t>
      </w:r>
    </w:p>
    <w:p w:rsidR="003B3E73" w:rsidRPr="00F46D30" w:rsidRDefault="003B3E73" w:rsidP="003B3E73">
      <w:pPr>
        <w:pStyle w:val="Paragrafoelenco"/>
        <w:tabs>
          <w:tab w:val="left" w:pos="456"/>
        </w:tabs>
        <w:ind w:right="151" w:firstLine="0"/>
        <w:rPr>
          <w:lang w:val="it-IT"/>
        </w:rPr>
      </w:pPr>
    </w:p>
    <w:p w:rsidR="00CE79F3" w:rsidRDefault="00513EE7">
      <w:pPr>
        <w:pStyle w:val="Titolo1"/>
        <w:spacing w:before="60"/>
      </w:pPr>
      <w:r>
        <w:t xml:space="preserve">Le </w:t>
      </w:r>
      <w:proofErr w:type="spellStart"/>
      <w:r>
        <w:t>prestazioni</w:t>
      </w:r>
      <w:proofErr w:type="spellEnd"/>
      <w:r>
        <w:t xml:space="preserve"> </w:t>
      </w:r>
      <w:proofErr w:type="spellStart"/>
      <w:r>
        <w:t>richieste</w:t>
      </w:r>
      <w:proofErr w:type="spellEnd"/>
      <w:r>
        <w:t xml:space="preserve"> </w:t>
      </w:r>
      <w:proofErr w:type="spellStart"/>
      <w:r>
        <w:t>sono</w:t>
      </w:r>
      <w:proofErr w:type="spellEnd"/>
      <w:r>
        <w:t>:</w:t>
      </w:r>
    </w:p>
    <w:p w:rsidR="003B3E73" w:rsidRDefault="003B3E73">
      <w:pPr>
        <w:pStyle w:val="Titolo1"/>
        <w:spacing w:before="60"/>
      </w:pPr>
    </w:p>
    <w:p w:rsidR="00CE79F3" w:rsidRPr="00F46D30" w:rsidRDefault="00513EE7" w:rsidP="00BC6548">
      <w:pPr>
        <w:pStyle w:val="Paragrafoelenco"/>
        <w:numPr>
          <w:ilvl w:val="0"/>
          <w:numId w:val="2"/>
        </w:numPr>
        <w:tabs>
          <w:tab w:val="left" w:pos="454"/>
        </w:tabs>
        <w:spacing w:after="120"/>
        <w:ind w:right="150" w:firstLine="0"/>
        <w:rPr>
          <w:lang w:val="it-IT"/>
        </w:rPr>
      </w:pPr>
      <w:r w:rsidRPr="00F46D30">
        <w:rPr>
          <w:lang w:val="it-IT"/>
        </w:rPr>
        <w:t>Controllo di tutti i laboratori ad inizio anno scolastico per la loro sistemazione di massima, il controllo antivirus, verifica e messa a punto dei collegamenti di rete (internet, stampanti,</w:t>
      </w:r>
      <w:r w:rsidRPr="00F46D30">
        <w:rPr>
          <w:spacing w:val="-16"/>
          <w:lang w:val="it-IT"/>
        </w:rPr>
        <w:t xml:space="preserve"> </w:t>
      </w:r>
      <w:r w:rsidRPr="00F46D30">
        <w:rPr>
          <w:lang w:val="it-IT"/>
        </w:rPr>
        <w:t>ecc.).</w:t>
      </w:r>
    </w:p>
    <w:p w:rsidR="00CE79F3" w:rsidRPr="00F46D30" w:rsidRDefault="00513EE7" w:rsidP="00BC6548">
      <w:pPr>
        <w:pStyle w:val="Paragrafoelenco"/>
        <w:numPr>
          <w:ilvl w:val="0"/>
          <w:numId w:val="2"/>
        </w:numPr>
        <w:tabs>
          <w:tab w:val="left" w:pos="463"/>
        </w:tabs>
        <w:spacing w:after="120"/>
        <w:ind w:right="150" w:firstLine="0"/>
        <w:rPr>
          <w:lang w:val="it-IT"/>
        </w:rPr>
      </w:pPr>
      <w:r w:rsidRPr="00F46D30">
        <w:rPr>
          <w:lang w:val="it-IT"/>
        </w:rPr>
        <w:t>Consulenza e assistenza per la gestione dei laboratori di informatica alunni e delle attrezzature degli Uffici, delle aule, del Server e della</w:t>
      </w:r>
      <w:r w:rsidRPr="00F46D30">
        <w:rPr>
          <w:spacing w:val="-3"/>
          <w:lang w:val="it-IT"/>
        </w:rPr>
        <w:t xml:space="preserve"> </w:t>
      </w:r>
      <w:r w:rsidRPr="00F46D30">
        <w:rPr>
          <w:lang w:val="it-IT"/>
        </w:rPr>
        <w:t>rete.</w:t>
      </w:r>
    </w:p>
    <w:p w:rsidR="00CE79F3" w:rsidRPr="00F46D30" w:rsidRDefault="00513EE7" w:rsidP="00BC6548">
      <w:pPr>
        <w:pStyle w:val="Paragrafoelenco"/>
        <w:numPr>
          <w:ilvl w:val="0"/>
          <w:numId w:val="2"/>
        </w:numPr>
        <w:tabs>
          <w:tab w:val="left" w:pos="481"/>
        </w:tabs>
        <w:spacing w:after="120"/>
        <w:ind w:left="480" w:hanging="217"/>
        <w:rPr>
          <w:lang w:val="it-IT"/>
        </w:rPr>
      </w:pPr>
      <w:r w:rsidRPr="00F46D30">
        <w:rPr>
          <w:lang w:val="it-IT"/>
        </w:rPr>
        <w:t>Installazione, manutenzione e riparazione</w:t>
      </w:r>
      <w:r w:rsidRPr="00F46D30">
        <w:rPr>
          <w:spacing w:val="-2"/>
          <w:lang w:val="it-IT"/>
        </w:rPr>
        <w:t xml:space="preserve"> </w:t>
      </w:r>
      <w:r w:rsidRPr="00F46D30">
        <w:rPr>
          <w:lang w:val="it-IT"/>
        </w:rPr>
        <w:t>hardware.</w:t>
      </w:r>
    </w:p>
    <w:p w:rsidR="00CE79F3" w:rsidRPr="00F46D30" w:rsidRDefault="00513EE7" w:rsidP="00BC6548">
      <w:pPr>
        <w:pStyle w:val="Paragrafoelenco"/>
        <w:numPr>
          <w:ilvl w:val="0"/>
          <w:numId w:val="2"/>
        </w:numPr>
        <w:tabs>
          <w:tab w:val="left" w:pos="504"/>
        </w:tabs>
        <w:spacing w:after="120"/>
        <w:ind w:right="151" w:firstLine="49"/>
        <w:rPr>
          <w:lang w:val="it-IT"/>
        </w:rPr>
      </w:pPr>
      <w:r w:rsidRPr="00F46D30">
        <w:rPr>
          <w:lang w:val="it-IT"/>
        </w:rPr>
        <w:t xml:space="preserve">Assistenza software, </w:t>
      </w:r>
      <w:proofErr w:type="gramStart"/>
      <w:r w:rsidRPr="00F46D30">
        <w:rPr>
          <w:lang w:val="it-IT"/>
        </w:rPr>
        <w:t xml:space="preserve">installazione </w:t>
      </w:r>
      <w:r w:rsidR="00745565">
        <w:rPr>
          <w:lang w:val="it-IT"/>
        </w:rPr>
        <w:t xml:space="preserve"> e</w:t>
      </w:r>
      <w:proofErr w:type="gramEnd"/>
      <w:r w:rsidR="00745565">
        <w:rPr>
          <w:lang w:val="it-IT"/>
        </w:rPr>
        <w:t xml:space="preserve"> </w:t>
      </w:r>
      <w:r w:rsidRPr="00F46D30">
        <w:rPr>
          <w:lang w:val="it-IT"/>
        </w:rPr>
        <w:t>aggiornamenti</w:t>
      </w:r>
      <w:r w:rsidR="00745565">
        <w:rPr>
          <w:lang w:val="it-IT"/>
        </w:rPr>
        <w:t xml:space="preserve"> software</w:t>
      </w:r>
      <w:r w:rsidRPr="00F46D30">
        <w:rPr>
          <w:lang w:val="it-IT"/>
        </w:rPr>
        <w:t>, software aggiuntivi e consulenza con particolare riferimento ai software di gestione amministrativa e didattica in uso</w:t>
      </w:r>
      <w:r w:rsidRPr="00F46D30">
        <w:rPr>
          <w:spacing w:val="-17"/>
          <w:lang w:val="it-IT"/>
        </w:rPr>
        <w:t xml:space="preserve"> </w:t>
      </w:r>
      <w:r w:rsidRPr="00F46D30">
        <w:rPr>
          <w:lang w:val="it-IT"/>
        </w:rPr>
        <w:t>nell’Istituto.</w:t>
      </w:r>
    </w:p>
    <w:p w:rsidR="00CE79F3" w:rsidRDefault="00513EE7" w:rsidP="00BC6548">
      <w:pPr>
        <w:pStyle w:val="Paragrafoelenco"/>
        <w:numPr>
          <w:ilvl w:val="0"/>
          <w:numId w:val="2"/>
        </w:numPr>
        <w:tabs>
          <w:tab w:val="left" w:pos="481"/>
        </w:tabs>
        <w:spacing w:after="120"/>
        <w:ind w:left="480" w:hanging="217"/>
        <w:rPr>
          <w:lang w:val="it-IT"/>
        </w:rPr>
      </w:pPr>
      <w:r w:rsidRPr="00F46D30">
        <w:rPr>
          <w:lang w:val="it-IT"/>
        </w:rPr>
        <w:t>Installazione e manutenzione degli antivirus e del sistema</w:t>
      </w:r>
      <w:r w:rsidRPr="00F46D30">
        <w:rPr>
          <w:spacing w:val="-2"/>
          <w:lang w:val="it-IT"/>
        </w:rPr>
        <w:t xml:space="preserve"> </w:t>
      </w:r>
      <w:r w:rsidRPr="00F46D30">
        <w:rPr>
          <w:lang w:val="it-IT"/>
        </w:rPr>
        <w:t>operativo.</w:t>
      </w:r>
    </w:p>
    <w:p w:rsidR="00B9725B" w:rsidRPr="00F46D30" w:rsidRDefault="00B9725B" w:rsidP="00BC6548">
      <w:pPr>
        <w:pStyle w:val="Paragrafoelenco"/>
        <w:numPr>
          <w:ilvl w:val="0"/>
          <w:numId w:val="2"/>
        </w:numPr>
        <w:tabs>
          <w:tab w:val="left" w:pos="481"/>
        </w:tabs>
        <w:spacing w:after="120"/>
        <w:ind w:left="480" w:hanging="217"/>
        <w:rPr>
          <w:lang w:val="it-IT"/>
        </w:rPr>
      </w:pPr>
      <w:r>
        <w:rPr>
          <w:lang w:val="it-IT"/>
        </w:rPr>
        <w:t>Sostituzione</w:t>
      </w:r>
      <w:r w:rsidR="00F6034A">
        <w:rPr>
          <w:lang w:val="it-IT"/>
        </w:rPr>
        <w:t xml:space="preserve"> e </w:t>
      </w:r>
      <w:r>
        <w:rPr>
          <w:lang w:val="it-IT"/>
        </w:rPr>
        <w:t xml:space="preserve">installazione </w:t>
      </w:r>
      <w:proofErr w:type="spellStart"/>
      <w:r>
        <w:rPr>
          <w:lang w:val="it-IT"/>
        </w:rPr>
        <w:t>Lim</w:t>
      </w:r>
      <w:proofErr w:type="spellEnd"/>
      <w:r w:rsidR="009D07B1">
        <w:rPr>
          <w:lang w:val="it-IT"/>
        </w:rPr>
        <w:t xml:space="preserve"> e videoproiettori</w:t>
      </w:r>
      <w:r w:rsidR="00CC10EA">
        <w:rPr>
          <w:lang w:val="it-IT"/>
        </w:rPr>
        <w:t xml:space="preserve"> aule didattiche</w:t>
      </w:r>
      <w:r>
        <w:rPr>
          <w:lang w:val="it-IT"/>
        </w:rPr>
        <w:t>;</w:t>
      </w:r>
    </w:p>
    <w:p w:rsidR="00CE79F3" w:rsidRDefault="00513EE7" w:rsidP="00BC6548">
      <w:pPr>
        <w:pStyle w:val="Paragrafoelenco"/>
        <w:numPr>
          <w:ilvl w:val="0"/>
          <w:numId w:val="2"/>
        </w:numPr>
        <w:tabs>
          <w:tab w:val="left" w:pos="481"/>
        </w:tabs>
        <w:spacing w:after="120"/>
        <w:ind w:left="480" w:hanging="217"/>
      </w:pPr>
      <w:proofErr w:type="spellStart"/>
      <w:r>
        <w:t>Assistenza</w:t>
      </w:r>
      <w:proofErr w:type="spellEnd"/>
      <w:r>
        <w:t xml:space="preserve"> e </w:t>
      </w:r>
      <w:proofErr w:type="spellStart"/>
      <w:r>
        <w:t>consulenza</w:t>
      </w:r>
      <w:proofErr w:type="spellEnd"/>
      <w:r>
        <w:rPr>
          <w:spacing w:val="-1"/>
        </w:rPr>
        <w:t xml:space="preserve"> </w:t>
      </w:r>
      <w:proofErr w:type="spellStart"/>
      <w:r>
        <w:t>telefonica</w:t>
      </w:r>
      <w:proofErr w:type="spellEnd"/>
      <w:r>
        <w:t>.</w:t>
      </w:r>
    </w:p>
    <w:p w:rsidR="00CE79F3" w:rsidRPr="00F46D30" w:rsidRDefault="00513EE7" w:rsidP="00BC6548">
      <w:pPr>
        <w:pStyle w:val="Paragrafoelenco"/>
        <w:numPr>
          <w:ilvl w:val="0"/>
          <w:numId w:val="2"/>
        </w:numPr>
        <w:tabs>
          <w:tab w:val="left" w:pos="481"/>
        </w:tabs>
        <w:spacing w:after="120"/>
        <w:ind w:left="480" w:hanging="217"/>
        <w:rPr>
          <w:lang w:val="it-IT"/>
        </w:rPr>
      </w:pPr>
      <w:r w:rsidRPr="00F46D30">
        <w:rPr>
          <w:lang w:val="it-IT"/>
        </w:rPr>
        <w:t>Consulenza telefonica gratuita ed assenza di diritti di chiamata per tutte le</w:t>
      </w:r>
      <w:r w:rsidRPr="00F46D30">
        <w:rPr>
          <w:spacing w:val="-11"/>
          <w:lang w:val="it-IT"/>
        </w:rPr>
        <w:t xml:space="preserve"> </w:t>
      </w:r>
      <w:r w:rsidRPr="00F46D30">
        <w:rPr>
          <w:lang w:val="it-IT"/>
        </w:rPr>
        <w:t>casistiche.</w:t>
      </w:r>
    </w:p>
    <w:p w:rsidR="00CE79F3" w:rsidRDefault="00513EE7" w:rsidP="00BC6548">
      <w:pPr>
        <w:pStyle w:val="Paragrafoelenco"/>
        <w:numPr>
          <w:ilvl w:val="0"/>
          <w:numId w:val="2"/>
        </w:numPr>
        <w:tabs>
          <w:tab w:val="left" w:pos="456"/>
        </w:tabs>
        <w:spacing w:before="59" w:after="120"/>
        <w:ind w:left="213" w:right="149" w:firstLine="0"/>
        <w:jc w:val="both"/>
        <w:rPr>
          <w:lang w:val="it-IT"/>
        </w:rPr>
      </w:pPr>
      <w:r w:rsidRPr="00F46D30">
        <w:rPr>
          <w:lang w:val="it-IT"/>
        </w:rPr>
        <w:t xml:space="preserve">Riservatezza massima obbligatoria del Fornitore del servizio in merito ai dati e alle informazioni di cui venga in possesso e/o a conoscenza rispettando, altresì, il divieto della loro divulgazione in qualsiasi forma; l’impegno, da parte del Fornitore, a rispettare quanto previsto dal </w:t>
      </w:r>
      <w:proofErr w:type="spellStart"/>
      <w:r w:rsidRPr="00F46D30">
        <w:rPr>
          <w:lang w:val="it-IT"/>
        </w:rPr>
        <w:t>D.Lgs.</w:t>
      </w:r>
      <w:proofErr w:type="spellEnd"/>
      <w:r w:rsidRPr="00F46D30">
        <w:rPr>
          <w:lang w:val="it-IT"/>
        </w:rPr>
        <w:t xml:space="preserve"> 196/2003 e successive modifiche, è da considerarsi inderogabile. In caso di inosservanza degli obblighi di riservatezza, tra l’altro, è prevista l’immediata rescissione del</w:t>
      </w:r>
      <w:r w:rsidRPr="00F46D30">
        <w:rPr>
          <w:spacing w:val="-3"/>
          <w:lang w:val="it-IT"/>
        </w:rPr>
        <w:t xml:space="preserve"> </w:t>
      </w:r>
      <w:r w:rsidRPr="00F46D30">
        <w:rPr>
          <w:lang w:val="it-IT"/>
        </w:rPr>
        <w:t>contratto.</w:t>
      </w:r>
    </w:p>
    <w:p w:rsidR="00861A86" w:rsidRDefault="00861A86" w:rsidP="00861A86">
      <w:pPr>
        <w:pStyle w:val="Paragrafoelenco"/>
        <w:tabs>
          <w:tab w:val="left" w:pos="456"/>
        </w:tabs>
        <w:spacing w:before="59"/>
        <w:ind w:left="213" w:right="149" w:firstLine="0"/>
        <w:rPr>
          <w:lang w:val="it-IT"/>
        </w:rPr>
      </w:pPr>
    </w:p>
    <w:p w:rsidR="00CE79F3" w:rsidRDefault="00513EE7">
      <w:pPr>
        <w:pStyle w:val="Titolo1"/>
        <w:spacing w:before="59"/>
        <w:ind w:left="213"/>
        <w:rPr>
          <w:lang w:val="it-IT"/>
        </w:rPr>
      </w:pPr>
      <w:r w:rsidRPr="00F46D30">
        <w:rPr>
          <w:lang w:val="it-IT"/>
        </w:rPr>
        <w:t xml:space="preserve">Modalità di presentazione </w:t>
      </w:r>
      <w:r w:rsidR="00861A86">
        <w:rPr>
          <w:lang w:val="it-IT"/>
        </w:rPr>
        <w:t>dell’offerta:</w:t>
      </w:r>
    </w:p>
    <w:p w:rsidR="00423D6F" w:rsidRDefault="00423D6F">
      <w:pPr>
        <w:pStyle w:val="Titolo1"/>
        <w:spacing w:before="59"/>
        <w:ind w:left="213"/>
        <w:rPr>
          <w:lang w:val="it-IT"/>
        </w:rPr>
      </w:pPr>
    </w:p>
    <w:p w:rsidR="00CE79F3" w:rsidRPr="00F46D30" w:rsidRDefault="00513EE7" w:rsidP="00423D6F">
      <w:pPr>
        <w:pStyle w:val="Corpotesto"/>
        <w:spacing w:before="60" w:after="120"/>
        <w:ind w:left="215" w:right="147" w:firstLine="51"/>
        <w:jc w:val="both"/>
        <w:rPr>
          <w:lang w:val="it-IT"/>
        </w:rPr>
      </w:pPr>
      <w:r w:rsidRPr="004D04FA">
        <w:rPr>
          <w:b/>
          <w:i/>
          <w:u w:val="single"/>
          <w:lang w:val="it-IT"/>
        </w:rPr>
        <w:t xml:space="preserve">Le domande di partecipazione al presente bando dovranno pervenire </w:t>
      </w:r>
      <w:r w:rsidR="007C5775" w:rsidRPr="004D04FA">
        <w:rPr>
          <w:b/>
          <w:i/>
          <w:u w:val="single"/>
          <w:lang w:val="it-IT"/>
        </w:rPr>
        <w:t>entro le ore 12,00</w:t>
      </w:r>
      <w:r w:rsidR="00002A8E" w:rsidRPr="004D04FA">
        <w:rPr>
          <w:b/>
          <w:i/>
          <w:u w:val="single"/>
          <w:lang w:val="it-IT"/>
        </w:rPr>
        <w:t xml:space="preserve"> del giorno </w:t>
      </w:r>
      <w:r w:rsidR="001F69C2">
        <w:rPr>
          <w:b/>
          <w:i/>
          <w:u w:val="single"/>
          <w:lang w:val="it-IT"/>
        </w:rPr>
        <w:t>1</w:t>
      </w:r>
      <w:r w:rsidR="000133BC">
        <w:rPr>
          <w:b/>
          <w:i/>
          <w:u w:val="single"/>
          <w:lang w:val="it-IT"/>
        </w:rPr>
        <w:t>7</w:t>
      </w:r>
      <w:r w:rsidR="001F69C2">
        <w:rPr>
          <w:b/>
          <w:i/>
          <w:u w:val="single"/>
          <w:lang w:val="it-IT"/>
        </w:rPr>
        <w:t>/07</w:t>
      </w:r>
      <w:r w:rsidR="00067DF6">
        <w:rPr>
          <w:b/>
          <w:i/>
          <w:u w:val="single"/>
          <w:lang w:val="it-IT"/>
        </w:rPr>
        <w:t>/2019</w:t>
      </w:r>
      <w:r w:rsidR="003169FF">
        <w:rPr>
          <w:b/>
          <w:i/>
          <w:u w:val="single"/>
          <w:lang w:val="it-IT"/>
        </w:rPr>
        <w:t xml:space="preserve"> </w:t>
      </w:r>
      <w:proofErr w:type="gramStart"/>
      <w:r w:rsidR="003169FF">
        <w:rPr>
          <w:b/>
          <w:i/>
          <w:u w:val="single"/>
          <w:lang w:val="it-IT"/>
        </w:rPr>
        <w:t xml:space="preserve">( </w:t>
      </w:r>
      <w:r w:rsidR="003169FF" w:rsidRPr="00BF186E">
        <w:rPr>
          <w:b/>
          <w:i/>
          <w:caps/>
          <w:u w:val="single"/>
          <w:lang w:val="it-IT"/>
        </w:rPr>
        <w:t>non</w:t>
      </w:r>
      <w:proofErr w:type="gramEnd"/>
      <w:r w:rsidR="003169FF" w:rsidRPr="00BF186E">
        <w:rPr>
          <w:b/>
          <w:i/>
          <w:caps/>
          <w:u w:val="single"/>
          <w:lang w:val="it-IT"/>
        </w:rPr>
        <w:t xml:space="preserve"> fa fede il timbro postale</w:t>
      </w:r>
      <w:r w:rsidR="003169FF">
        <w:rPr>
          <w:b/>
          <w:i/>
          <w:u w:val="single"/>
          <w:lang w:val="it-IT"/>
        </w:rPr>
        <w:t xml:space="preserve"> )</w:t>
      </w:r>
      <w:r w:rsidRPr="004D04FA">
        <w:rPr>
          <w:b/>
          <w:i/>
          <w:u w:val="single"/>
          <w:lang w:val="it-IT"/>
        </w:rPr>
        <w:t>. L’offerta dovrà essere consegnata a mano all’Ufficio protocollo della scuola oppure a mezzo posta Raccomandata A.R.,</w:t>
      </w:r>
      <w:r w:rsidR="00651C92">
        <w:rPr>
          <w:b/>
          <w:i/>
          <w:u w:val="single"/>
          <w:lang w:val="it-IT"/>
        </w:rPr>
        <w:t xml:space="preserve"> </w:t>
      </w:r>
      <w:proofErr w:type="gramStart"/>
      <w:r w:rsidR="00651C92">
        <w:rPr>
          <w:b/>
          <w:i/>
          <w:u w:val="single"/>
          <w:lang w:val="it-IT"/>
        </w:rPr>
        <w:t>( NON</w:t>
      </w:r>
      <w:proofErr w:type="gramEnd"/>
      <w:r w:rsidR="00651C92">
        <w:rPr>
          <w:b/>
          <w:i/>
          <w:u w:val="single"/>
          <w:lang w:val="it-IT"/>
        </w:rPr>
        <w:t xml:space="preserve"> SARANNO VALIDE OFFERTE INVIATE VIA PEC )</w:t>
      </w:r>
      <w:r w:rsidRPr="004D04FA">
        <w:rPr>
          <w:b/>
          <w:i/>
          <w:u w:val="single"/>
          <w:lang w:val="it-IT"/>
        </w:rPr>
        <w:t xml:space="preserve"> all’indirizzo: “Istituto Comprensivo “</w:t>
      </w:r>
      <w:r w:rsidR="00003291" w:rsidRPr="004D04FA">
        <w:rPr>
          <w:b/>
          <w:i/>
          <w:u w:val="single"/>
          <w:lang w:val="it-IT"/>
        </w:rPr>
        <w:t>Parini”, Via Roma</w:t>
      </w:r>
      <w:r w:rsidR="00B25D89">
        <w:rPr>
          <w:b/>
          <w:i/>
          <w:u w:val="single"/>
          <w:lang w:val="it-IT"/>
        </w:rPr>
        <w:t xml:space="preserve"> 56 – 21055  Gorla Minore (VA ).</w:t>
      </w:r>
      <w:r w:rsidRPr="00F46D30">
        <w:rPr>
          <w:lang w:val="it-IT"/>
        </w:rPr>
        <w:t xml:space="preserve"> L’offerta, sottoscritta dal Legale rappresentante, dovrà essere contenuta, pena esclusione dalla gara, in un plico sigillato, recante, a scavalco sui lembi di chiusura, il timbro del concorrente e la firma del legale rappresentante; dovrà recare altresì, gli estremi del Mittente (denominazione o ragione sociale) e la dicitura “</w:t>
      </w:r>
      <w:r w:rsidRPr="00003291">
        <w:rPr>
          <w:b/>
          <w:u w:val="single"/>
          <w:lang w:val="it-IT"/>
        </w:rPr>
        <w:t>Gara per contratto assistenza informatica”.</w:t>
      </w:r>
      <w:r w:rsidRPr="00F46D30">
        <w:rPr>
          <w:lang w:val="it-IT"/>
        </w:rPr>
        <w:t xml:space="preserve"> L’invio del plico contenente l’offerta è a </w:t>
      </w:r>
      <w:proofErr w:type="gramStart"/>
      <w:r w:rsidRPr="00F46D30">
        <w:rPr>
          <w:lang w:val="it-IT"/>
        </w:rPr>
        <w:t>totale  carico</w:t>
      </w:r>
      <w:proofErr w:type="gramEnd"/>
      <w:r w:rsidRPr="00F46D30">
        <w:rPr>
          <w:lang w:val="it-IT"/>
        </w:rPr>
        <w:t xml:space="preserve"> e rischio del Mittente. Non saranno in alcun caso presi in considerazione i plichi pervenuti oltre il suddetto </w:t>
      </w:r>
      <w:r w:rsidRPr="000F0EE8">
        <w:rPr>
          <w:u w:val="single"/>
          <w:lang w:val="it-IT"/>
        </w:rPr>
        <w:t>termine perentorio di scadenza</w:t>
      </w:r>
      <w:r w:rsidRPr="00F46D30">
        <w:rPr>
          <w:lang w:val="it-IT"/>
        </w:rPr>
        <w:t>. Non verranno aperti i plichi che non rechino all’esterno l’indicazione dell’oggetto dell’appalto e la denominazione dell’impresa concorrente. Il suddetto plico deve contenere al suo interno, pena esclusione dalla gara, tre buste sigillate, recanti, a scavalco sui lembi di chiusura, il timbro e la firma del legale rappresentante e così</w:t>
      </w:r>
      <w:r w:rsidRPr="00F46D30">
        <w:rPr>
          <w:spacing w:val="-10"/>
          <w:lang w:val="it-IT"/>
        </w:rPr>
        <w:t xml:space="preserve"> </w:t>
      </w:r>
      <w:r w:rsidRPr="00F46D30">
        <w:rPr>
          <w:lang w:val="it-IT"/>
        </w:rPr>
        <w:t>strutturate:</w:t>
      </w:r>
    </w:p>
    <w:p w:rsidR="00DE2325" w:rsidRDefault="00DE2325" w:rsidP="00171216">
      <w:pPr>
        <w:pStyle w:val="Corpotesto"/>
        <w:spacing w:line="292" w:lineRule="auto"/>
        <w:ind w:left="263" w:right="3914" w:hanging="50"/>
        <w:rPr>
          <w:lang w:val="it-IT"/>
        </w:rPr>
      </w:pPr>
    </w:p>
    <w:p w:rsidR="00171216" w:rsidRDefault="00513EE7" w:rsidP="00171216">
      <w:pPr>
        <w:pStyle w:val="Corpotesto"/>
        <w:spacing w:line="292" w:lineRule="auto"/>
        <w:ind w:left="263" w:right="3914" w:hanging="50"/>
        <w:rPr>
          <w:lang w:val="it-IT"/>
        </w:rPr>
      </w:pPr>
      <w:r w:rsidRPr="00F46D30">
        <w:rPr>
          <w:lang w:val="it-IT"/>
        </w:rPr>
        <w:t xml:space="preserve">Busta n. 1 ‐ "DOCUMENTAZIONE AMMINISTRATIVA" </w:t>
      </w:r>
    </w:p>
    <w:p w:rsidR="00CE79F3" w:rsidRPr="00F46D30" w:rsidRDefault="00513EE7" w:rsidP="00171216">
      <w:pPr>
        <w:pStyle w:val="Corpotesto"/>
        <w:spacing w:line="292" w:lineRule="auto"/>
        <w:ind w:left="263" w:right="3914" w:hanging="50"/>
        <w:rPr>
          <w:lang w:val="it-IT"/>
        </w:rPr>
      </w:pPr>
      <w:r w:rsidRPr="00F46D30">
        <w:rPr>
          <w:lang w:val="it-IT"/>
        </w:rPr>
        <w:t>Busta n. 2 ‐ "OFFERTA TECNICA"</w:t>
      </w:r>
    </w:p>
    <w:p w:rsidR="00CE79F3" w:rsidRDefault="00513EE7">
      <w:pPr>
        <w:pStyle w:val="Corpotesto"/>
        <w:spacing w:before="1"/>
        <w:ind w:left="214"/>
        <w:rPr>
          <w:lang w:val="it-IT"/>
        </w:rPr>
      </w:pPr>
      <w:r w:rsidRPr="00F46D30">
        <w:rPr>
          <w:lang w:val="it-IT"/>
        </w:rPr>
        <w:t>Busta n. 3 ‐ "OFFERTA ECONOMICA"</w:t>
      </w:r>
    </w:p>
    <w:p w:rsidR="00861A86" w:rsidRDefault="00861A86">
      <w:pPr>
        <w:pStyle w:val="Corpotesto"/>
        <w:spacing w:before="1"/>
        <w:ind w:left="214"/>
        <w:rPr>
          <w:lang w:val="it-IT"/>
        </w:rPr>
      </w:pPr>
    </w:p>
    <w:p w:rsidR="00171216" w:rsidRDefault="00171216">
      <w:pPr>
        <w:pStyle w:val="Corpotesto"/>
        <w:spacing w:before="1"/>
        <w:ind w:left="214"/>
        <w:rPr>
          <w:lang w:val="it-IT"/>
        </w:rPr>
      </w:pPr>
    </w:p>
    <w:p w:rsidR="00423D6F" w:rsidRPr="00F46D30" w:rsidRDefault="00423D6F">
      <w:pPr>
        <w:pStyle w:val="Corpotesto"/>
        <w:spacing w:before="1"/>
        <w:ind w:left="214"/>
        <w:rPr>
          <w:lang w:val="it-IT"/>
        </w:rPr>
      </w:pPr>
    </w:p>
    <w:p w:rsidR="00CE79F3" w:rsidRPr="00F46D30" w:rsidRDefault="00513EE7" w:rsidP="00423D6F">
      <w:pPr>
        <w:pStyle w:val="Corpotesto"/>
        <w:spacing w:after="120"/>
        <w:ind w:left="215"/>
        <w:jc w:val="both"/>
        <w:rPr>
          <w:lang w:val="it-IT"/>
        </w:rPr>
      </w:pPr>
      <w:r w:rsidRPr="003B3E73">
        <w:rPr>
          <w:b/>
          <w:lang w:val="it-IT"/>
        </w:rPr>
        <w:t>La Busta n. 1 ‐ "</w:t>
      </w:r>
      <w:r w:rsidR="003B3E73">
        <w:rPr>
          <w:b/>
          <w:lang w:val="it-IT"/>
        </w:rPr>
        <w:t>DOCUMENTAZIONE AMMINISTRATIVA</w:t>
      </w:r>
      <w:r w:rsidRPr="003B3E73">
        <w:rPr>
          <w:b/>
          <w:lang w:val="it-IT"/>
        </w:rPr>
        <w:t>"</w:t>
      </w:r>
      <w:r w:rsidRPr="00F46D30">
        <w:rPr>
          <w:lang w:val="it-IT"/>
        </w:rPr>
        <w:t xml:space="preserve"> dovrà contenere: una dichiarazione sostitutiva, rilasciata ai sensi e per gli effetti degli artt. 46 e 47 D.P.R. n. 445/2000, conforme al fac‐simile di cui</w:t>
      </w:r>
      <w:r w:rsidR="00003291">
        <w:rPr>
          <w:lang w:val="it-IT"/>
        </w:rPr>
        <w:t xml:space="preserve"> </w:t>
      </w:r>
      <w:r w:rsidRPr="00F46D30">
        <w:rPr>
          <w:lang w:val="it-IT"/>
        </w:rPr>
        <w:t>all'Allegato 1 al presente bando, resa e sottoscritta dal legale rappresentante o Procuratore dell'Impresa (in tal caso allegare copia della procura speciale a pena di esclusione) e prodotta unitamente a copia fotostatica non autenticata di un documento di identità in corso di validità del sottoscrittore, a pena di esclusione, con la quale si</w:t>
      </w:r>
      <w:r w:rsidRPr="00F46D30">
        <w:rPr>
          <w:spacing w:val="-2"/>
          <w:lang w:val="it-IT"/>
        </w:rPr>
        <w:t xml:space="preserve"> </w:t>
      </w:r>
      <w:r w:rsidRPr="00F46D30">
        <w:rPr>
          <w:lang w:val="it-IT"/>
        </w:rPr>
        <w:t>attesti:</w:t>
      </w:r>
    </w:p>
    <w:p w:rsidR="00CE79F3" w:rsidRPr="00F46D30" w:rsidRDefault="00513EE7" w:rsidP="00423D6F">
      <w:pPr>
        <w:pStyle w:val="Paragrafoelenco"/>
        <w:numPr>
          <w:ilvl w:val="0"/>
          <w:numId w:val="1"/>
        </w:numPr>
        <w:tabs>
          <w:tab w:val="left" w:pos="409"/>
        </w:tabs>
        <w:spacing w:after="120"/>
        <w:ind w:right="152" w:firstLine="0"/>
        <w:jc w:val="both"/>
        <w:rPr>
          <w:lang w:val="it-IT"/>
        </w:rPr>
      </w:pPr>
      <w:r w:rsidRPr="00F46D30">
        <w:rPr>
          <w:lang w:val="it-IT"/>
        </w:rPr>
        <w:t>L'esatta denominazione o ragione sociale dell'Impresa, la sede legale</w:t>
      </w:r>
      <w:r w:rsidR="0059653F">
        <w:rPr>
          <w:lang w:val="it-IT"/>
        </w:rPr>
        <w:t>, il codice fiscale, partita IV</w:t>
      </w:r>
      <w:r w:rsidRPr="00F46D30">
        <w:rPr>
          <w:lang w:val="it-IT"/>
        </w:rPr>
        <w:t>A, il numero di telefono e fax, l'indirizzo</w:t>
      </w:r>
      <w:r w:rsidRPr="00F46D30">
        <w:rPr>
          <w:spacing w:val="-4"/>
          <w:lang w:val="it-IT"/>
        </w:rPr>
        <w:t xml:space="preserve"> </w:t>
      </w:r>
      <w:r w:rsidRPr="00F46D30">
        <w:rPr>
          <w:lang w:val="it-IT"/>
        </w:rPr>
        <w:t>e‐mail.</w:t>
      </w:r>
    </w:p>
    <w:p w:rsidR="00CE79F3" w:rsidRPr="00F46D30" w:rsidRDefault="00513EE7" w:rsidP="00423D6F">
      <w:pPr>
        <w:pStyle w:val="Paragrafoelenco"/>
        <w:numPr>
          <w:ilvl w:val="0"/>
          <w:numId w:val="1"/>
        </w:numPr>
        <w:tabs>
          <w:tab w:val="left" w:pos="475"/>
        </w:tabs>
        <w:spacing w:after="120"/>
        <w:ind w:right="148" w:firstLine="49"/>
        <w:jc w:val="both"/>
        <w:rPr>
          <w:lang w:val="it-IT"/>
        </w:rPr>
      </w:pPr>
      <w:r w:rsidRPr="00F46D30">
        <w:rPr>
          <w:lang w:val="it-IT"/>
        </w:rPr>
        <w:t xml:space="preserve">L'iscrizione dell'Impresa nei registri della </w:t>
      </w:r>
      <w:proofErr w:type="spellStart"/>
      <w:r w:rsidRPr="00F46D30">
        <w:rPr>
          <w:lang w:val="it-IT"/>
        </w:rPr>
        <w:t>C.C.l.A.A</w:t>
      </w:r>
      <w:proofErr w:type="spellEnd"/>
      <w:r w:rsidRPr="00F46D30">
        <w:rPr>
          <w:lang w:val="it-IT"/>
        </w:rPr>
        <w:t>. con riferimento al/o specifico settore di attività oggetto della gara, con l'indicazione degli estremi di</w:t>
      </w:r>
      <w:r w:rsidRPr="00F46D30">
        <w:rPr>
          <w:spacing w:val="-7"/>
          <w:lang w:val="it-IT"/>
        </w:rPr>
        <w:t xml:space="preserve"> </w:t>
      </w:r>
      <w:r w:rsidRPr="00F46D30">
        <w:rPr>
          <w:lang w:val="it-IT"/>
        </w:rPr>
        <w:t>iscrizione.</w:t>
      </w:r>
    </w:p>
    <w:p w:rsidR="00CE79F3" w:rsidRPr="00F46D30" w:rsidRDefault="00513EE7" w:rsidP="00423D6F">
      <w:pPr>
        <w:pStyle w:val="Paragrafoelenco"/>
        <w:numPr>
          <w:ilvl w:val="0"/>
          <w:numId w:val="1"/>
        </w:numPr>
        <w:tabs>
          <w:tab w:val="left" w:pos="398"/>
        </w:tabs>
        <w:spacing w:before="58" w:after="120"/>
        <w:ind w:right="155" w:firstLine="0"/>
        <w:jc w:val="both"/>
        <w:rPr>
          <w:lang w:val="it-IT"/>
        </w:rPr>
      </w:pPr>
      <w:proofErr w:type="spellStart"/>
      <w:proofErr w:type="gramStart"/>
      <w:r w:rsidRPr="00F46D30">
        <w:rPr>
          <w:lang w:val="it-IT"/>
        </w:rPr>
        <w:t>l</w:t>
      </w:r>
      <w:proofErr w:type="spellEnd"/>
      <w:proofErr w:type="gramEnd"/>
      <w:r w:rsidRPr="00F46D30">
        <w:rPr>
          <w:lang w:val="it-IT"/>
        </w:rPr>
        <w:t xml:space="preserve"> dati relativi al legale rappresentante e all'eventuale procuratore speciale (nazionalità, luogo e data di nascita, indirizzo di residenza, codice</w:t>
      </w:r>
      <w:r w:rsidRPr="00F46D30">
        <w:rPr>
          <w:spacing w:val="-4"/>
          <w:lang w:val="it-IT"/>
        </w:rPr>
        <w:t xml:space="preserve"> </w:t>
      </w:r>
      <w:r w:rsidRPr="00F46D30">
        <w:rPr>
          <w:lang w:val="it-IT"/>
        </w:rPr>
        <w:t>fiscale).</w:t>
      </w:r>
    </w:p>
    <w:p w:rsidR="00CE79F3" w:rsidRPr="00F46D30" w:rsidRDefault="00513EE7" w:rsidP="00423D6F">
      <w:pPr>
        <w:pStyle w:val="Paragrafoelenco"/>
        <w:numPr>
          <w:ilvl w:val="0"/>
          <w:numId w:val="1"/>
        </w:numPr>
        <w:tabs>
          <w:tab w:val="left" w:pos="452"/>
        </w:tabs>
        <w:spacing w:before="59" w:after="120"/>
        <w:ind w:right="153" w:firstLine="49"/>
        <w:jc w:val="both"/>
        <w:rPr>
          <w:lang w:val="it-IT"/>
        </w:rPr>
      </w:pPr>
      <w:r w:rsidRPr="00F46D30">
        <w:rPr>
          <w:lang w:val="it-IT"/>
        </w:rPr>
        <w:t xml:space="preserve">Che l'Impresa non si trova in alcuna delle situazioni di esclusione dalla partecipazione alla gara di cui all'art. 38, comma 1 dalla lettera a) alla lettera m‐quater) del </w:t>
      </w:r>
      <w:proofErr w:type="spellStart"/>
      <w:r w:rsidRPr="00F46D30">
        <w:rPr>
          <w:lang w:val="it-IT"/>
        </w:rPr>
        <w:t>D.Lgs.</w:t>
      </w:r>
      <w:proofErr w:type="spellEnd"/>
      <w:r w:rsidRPr="00F46D30">
        <w:rPr>
          <w:spacing w:val="-10"/>
          <w:lang w:val="it-IT"/>
        </w:rPr>
        <w:t xml:space="preserve"> </w:t>
      </w:r>
      <w:r w:rsidRPr="00F46D30">
        <w:rPr>
          <w:lang w:val="it-IT"/>
        </w:rPr>
        <w:t>163/2006.</w:t>
      </w:r>
    </w:p>
    <w:p w:rsidR="00CE79F3" w:rsidRPr="00F46D30" w:rsidRDefault="00513EE7" w:rsidP="00423D6F">
      <w:pPr>
        <w:pStyle w:val="Paragrafoelenco"/>
        <w:numPr>
          <w:ilvl w:val="0"/>
          <w:numId w:val="1"/>
        </w:numPr>
        <w:tabs>
          <w:tab w:val="left" w:pos="424"/>
        </w:tabs>
        <w:spacing w:before="59" w:after="120"/>
        <w:ind w:left="423" w:hanging="160"/>
        <w:jc w:val="both"/>
        <w:rPr>
          <w:lang w:val="it-IT"/>
        </w:rPr>
      </w:pPr>
      <w:r w:rsidRPr="00F46D30">
        <w:rPr>
          <w:lang w:val="it-IT"/>
        </w:rPr>
        <w:t xml:space="preserve">Che all'Impresa non è stata applicata la sanzione </w:t>
      </w:r>
      <w:proofErr w:type="spellStart"/>
      <w:r w:rsidRPr="00F46D30">
        <w:rPr>
          <w:lang w:val="it-IT"/>
        </w:rPr>
        <w:t>interdittiva</w:t>
      </w:r>
      <w:proofErr w:type="spellEnd"/>
      <w:r w:rsidRPr="00F46D30">
        <w:rPr>
          <w:lang w:val="it-IT"/>
        </w:rPr>
        <w:t xml:space="preserve"> di cui all'art, 9, comma 2, lettera c) del</w:t>
      </w:r>
      <w:r w:rsidRPr="00F46D30">
        <w:rPr>
          <w:spacing w:val="-20"/>
          <w:lang w:val="it-IT"/>
        </w:rPr>
        <w:t xml:space="preserve"> </w:t>
      </w:r>
      <w:proofErr w:type="spellStart"/>
      <w:r w:rsidRPr="00F46D30">
        <w:rPr>
          <w:lang w:val="it-IT"/>
        </w:rPr>
        <w:t>D.Lgs.</w:t>
      </w:r>
      <w:proofErr w:type="spellEnd"/>
    </w:p>
    <w:p w:rsidR="00CE79F3" w:rsidRDefault="00513EE7" w:rsidP="00423D6F">
      <w:pPr>
        <w:pStyle w:val="Corpotesto"/>
        <w:spacing w:after="120"/>
        <w:ind w:left="213" w:right="144"/>
        <w:jc w:val="both"/>
      </w:pPr>
      <w:r w:rsidRPr="00F46D30">
        <w:rPr>
          <w:lang w:val="it-IT"/>
        </w:rPr>
        <w:t xml:space="preserve">n. 231/01 recante disposizioni sulla responsabilità amministrativa delle persone giuridiche, o altra sanzione che comporta il divieto di contrattare con la pubblica amministrazione compresi i </w:t>
      </w:r>
      <w:proofErr w:type="gramStart"/>
      <w:r w:rsidRPr="00F46D30">
        <w:rPr>
          <w:lang w:val="it-IT"/>
        </w:rPr>
        <w:t>provvedimenti  interdettivi</w:t>
      </w:r>
      <w:proofErr w:type="gramEnd"/>
      <w:r w:rsidRPr="00F46D30">
        <w:rPr>
          <w:lang w:val="it-IT"/>
        </w:rPr>
        <w:t xml:space="preserve"> di cui all'art. </w:t>
      </w:r>
      <w:r>
        <w:t xml:space="preserve">14, comma 1, del </w:t>
      </w:r>
      <w:proofErr w:type="spellStart"/>
      <w:r>
        <w:t>D.Lgs</w:t>
      </w:r>
      <w:proofErr w:type="spellEnd"/>
      <w:r>
        <w:t>. 81/2008 e</w:t>
      </w:r>
      <w:r>
        <w:rPr>
          <w:spacing w:val="-7"/>
        </w:rPr>
        <w:t xml:space="preserve"> </w:t>
      </w:r>
      <w:proofErr w:type="spellStart"/>
      <w:r>
        <w:t>s.m.i</w:t>
      </w:r>
      <w:proofErr w:type="spellEnd"/>
      <w:proofErr w:type="gramStart"/>
      <w:r>
        <w:t>..</w:t>
      </w:r>
      <w:proofErr w:type="gramEnd"/>
    </w:p>
    <w:p w:rsidR="00CE79F3" w:rsidRPr="00F46D30" w:rsidRDefault="00513EE7" w:rsidP="00423D6F">
      <w:pPr>
        <w:pStyle w:val="Paragrafoelenco"/>
        <w:numPr>
          <w:ilvl w:val="0"/>
          <w:numId w:val="1"/>
        </w:numPr>
        <w:tabs>
          <w:tab w:val="left" w:pos="374"/>
        </w:tabs>
        <w:spacing w:before="61" w:after="120"/>
        <w:ind w:left="373" w:hanging="159"/>
        <w:jc w:val="both"/>
        <w:rPr>
          <w:lang w:val="it-IT"/>
        </w:rPr>
      </w:pPr>
      <w:r>
        <w:rPr>
          <w:lang w:val="it-IT"/>
        </w:rPr>
        <w:t xml:space="preserve">  </w:t>
      </w:r>
      <w:r w:rsidRPr="00F46D30">
        <w:rPr>
          <w:lang w:val="it-IT"/>
        </w:rPr>
        <w:t>Di accettare integralmente il bando di</w:t>
      </w:r>
      <w:r w:rsidRPr="00F46D30">
        <w:rPr>
          <w:spacing w:val="-7"/>
          <w:lang w:val="it-IT"/>
        </w:rPr>
        <w:t xml:space="preserve"> </w:t>
      </w:r>
      <w:r w:rsidRPr="00F46D30">
        <w:rPr>
          <w:lang w:val="it-IT"/>
        </w:rPr>
        <w:t>gara.</w:t>
      </w:r>
    </w:p>
    <w:p w:rsidR="00CE79F3" w:rsidRPr="00F46D30" w:rsidRDefault="00513EE7" w:rsidP="00423D6F">
      <w:pPr>
        <w:pStyle w:val="Paragrafoelenco"/>
        <w:numPr>
          <w:ilvl w:val="0"/>
          <w:numId w:val="1"/>
        </w:numPr>
        <w:tabs>
          <w:tab w:val="left" w:pos="467"/>
        </w:tabs>
        <w:spacing w:after="120"/>
        <w:ind w:right="152" w:firstLine="49"/>
        <w:jc w:val="both"/>
        <w:rPr>
          <w:lang w:val="it-IT"/>
        </w:rPr>
      </w:pPr>
      <w:r w:rsidRPr="00F46D30">
        <w:rPr>
          <w:lang w:val="it-IT"/>
        </w:rPr>
        <w:t>Di essere a piena conoscenza delle disposizioni di cui alla documentazione di gara e di approvarne incondizionatamente il</w:t>
      </w:r>
      <w:r w:rsidRPr="00F46D30">
        <w:rPr>
          <w:spacing w:val="-1"/>
          <w:lang w:val="it-IT"/>
        </w:rPr>
        <w:t xml:space="preserve"> </w:t>
      </w:r>
      <w:r w:rsidRPr="00F46D30">
        <w:rPr>
          <w:lang w:val="it-IT"/>
        </w:rPr>
        <w:t>contenuto.</w:t>
      </w:r>
    </w:p>
    <w:p w:rsidR="00CE79F3" w:rsidRPr="00F46D30" w:rsidRDefault="00513EE7" w:rsidP="00423D6F">
      <w:pPr>
        <w:pStyle w:val="Paragrafoelenco"/>
        <w:numPr>
          <w:ilvl w:val="0"/>
          <w:numId w:val="1"/>
        </w:numPr>
        <w:tabs>
          <w:tab w:val="left" w:pos="487"/>
        </w:tabs>
        <w:spacing w:after="120"/>
        <w:ind w:right="146" w:firstLine="49"/>
        <w:jc w:val="both"/>
        <w:rPr>
          <w:lang w:val="it-IT"/>
        </w:rPr>
      </w:pPr>
      <w:r w:rsidRPr="00F46D30">
        <w:rPr>
          <w:lang w:val="it-IT"/>
        </w:rPr>
        <w:t xml:space="preserve">Che ogni comunicazione attinente lo svolgimento della presente gara, ai sensi dell'art. 79 </w:t>
      </w:r>
      <w:proofErr w:type="spellStart"/>
      <w:r w:rsidRPr="00F46D30">
        <w:rPr>
          <w:lang w:val="it-IT"/>
        </w:rPr>
        <w:t>D.Lgs.</w:t>
      </w:r>
      <w:proofErr w:type="spellEnd"/>
      <w:r w:rsidRPr="00F46D30">
        <w:rPr>
          <w:lang w:val="it-IT"/>
        </w:rPr>
        <w:t xml:space="preserve"> 163/2006, dovrà essere inviata esclusivamente </w:t>
      </w:r>
      <w:r w:rsidR="00003291">
        <w:rPr>
          <w:lang w:val="it-IT"/>
        </w:rPr>
        <w:t>all'indirizzo della scuola “</w:t>
      </w:r>
      <w:r w:rsidR="00003291" w:rsidRPr="00F46D30">
        <w:rPr>
          <w:lang w:val="it-IT"/>
        </w:rPr>
        <w:t>Istituto Comprensivo “</w:t>
      </w:r>
      <w:r w:rsidR="00003291">
        <w:rPr>
          <w:lang w:val="it-IT"/>
        </w:rPr>
        <w:t xml:space="preserve">Parini”, Via Roma 56 – </w:t>
      </w:r>
      <w:proofErr w:type="gramStart"/>
      <w:r w:rsidR="00003291">
        <w:rPr>
          <w:lang w:val="it-IT"/>
        </w:rPr>
        <w:t>21055  Gorla</w:t>
      </w:r>
      <w:proofErr w:type="gramEnd"/>
      <w:r w:rsidR="00003291">
        <w:rPr>
          <w:lang w:val="it-IT"/>
        </w:rPr>
        <w:t xml:space="preserve"> Minore-</w:t>
      </w:r>
    </w:p>
    <w:p w:rsidR="00CE79F3" w:rsidRPr="00F46D30" w:rsidRDefault="00513EE7" w:rsidP="00423D6F">
      <w:pPr>
        <w:pStyle w:val="Paragrafoelenco"/>
        <w:numPr>
          <w:ilvl w:val="0"/>
          <w:numId w:val="1"/>
        </w:numPr>
        <w:tabs>
          <w:tab w:val="left" w:pos="402"/>
        </w:tabs>
        <w:spacing w:after="120"/>
        <w:ind w:right="153" w:firstLine="0"/>
        <w:jc w:val="both"/>
        <w:rPr>
          <w:lang w:val="it-IT"/>
        </w:rPr>
      </w:pPr>
      <w:r w:rsidRPr="00F46D30">
        <w:rPr>
          <w:lang w:val="it-IT"/>
        </w:rPr>
        <w:t xml:space="preserve">Di essere informato, ai sensi e per gli effetti di cui all'art. 13 del </w:t>
      </w:r>
      <w:proofErr w:type="spellStart"/>
      <w:r w:rsidRPr="00F46D30">
        <w:rPr>
          <w:lang w:val="it-IT"/>
        </w:rPr>
        <w:t>D.Lgs.</w:t>
      </w:r>
      <w:proofErr w:type="spellEnd"/>
      <w:r w:rsidRPr="00F46D30">
        <w:rPr>
          <w:lang w:val="it-IT"/>
        </w:rPr>
        <w:t xml:space="preserve"> 196/2003, che i dati personali raccolti saranno trattati, anche con strumenti informatici, esclusivamente nell'ambito del procedimento per il quale la dichiarazione viene</w:t>
      </w:r>
      <w:r w:rsidRPr="00F46D30">
        <w:rPr>
          <w:spacing w:val="-2"/>
          <w:lang w:val="it-IT"/>
        </w:rPr>
        <w:t xml:space="preserve"> </w:t>
      </w:r>
      <w:r w:rsidRPr="00F46D30">
        <w:rPr>
          <w:lang w:val="it-IT"/>
        </w:rPr>
        <w:t>resa.</w:t>
      </w:r>
    </w:p>
    <w:p w:rsidR="00CE79F3" w:rsidRPr="00F46D30" w:rsidRDefault="00513EE7" w:rsidP="00423D6F">
      <w:pPr>
        <w:pStyle w:val="Paragrafoelenco"/>
        <w:numPr>
          <w:ilvl w:val="0"/>
          <w:numId w:val="1"/>
        </w:numPr>
        <w:tabs>
          <w:tab w:val="left" w:pos="472"/>
        </w:tabs>
        <w:spacing w:after="120"/>
        <w:ind w:right="155" w:firstLine="49"/>
        <w:jc w:val="both"/>
        <w:rPr>
          <w:lang w:val="it-IT"/>
        </w:rPr>
      </w:pPr>
      <w:r w:rsidRPr="00F46D30">
        <w:rPr>
          <w:lang w:val="it-IT"/>
        </w:rPr>
        <w:t>Di impegnarsi ad assolvere tutti gli obblighi di tracciabilità dei flussi finanziari previsti dalla legge 136/2010.</w:t>
      </w:r>
    </w:p>
    <w:p w:rsidR="00CE79F3" w:rsidRDefault="00513EE7" w:rsidP="00423D6F">
      <w:pPr>
        <w:pStyle w:val="Paragrafoelenco"/>
        <w:numPr>
          <w:ilvl w:val="0"/>
          <w:numId w:val="1"/>
        </w:numPr>
        <w:tabs>
          <w:tab w:val="left" w:pos="434"/>
        </w:tabs>
        <w:spacing w:before="58" w:after="120"/>
        <w:ind w:right="154" w:firstLine="49"/>
        <w:jc w:val="both"/>
        <w:rPr>
          <w:lang w:val="it-IT"/>
        </w:rPr>
      </w:pPr>
      <w:r w:rsidRPr="00F46D30">
        <w:rPr>
          <w:lang w:val="it-IT"/>
        </w:rPr>
        <w:t xml:space="preserve">Di essere in regola con il versamento dei contributi previdenziali, assistenziali e assicurativi, indicando la propria matricola INPS e posizione </w:t>
      </w:r>
      <w:proofErr w:type="spellStart"/>
      <w:r w:rsidRPr="00F46D30">
        <w:rPr>
          <w:lang w:val="it-IT"/>
        </w:rPr>
        <w:t>INAlL</w:t>
      </w:r>
      <w:proofErr w:type="spellEnd"/>
      <w:r w:rsidRPr="00F46D30">
        <w:rPr>
          <w:lang w:val="it-IT"/>
        </w:rPr>
        <w:t>, per la successiva richiesta del DURC</w:t>
      </w:r>
      <w:r w:rsidRPr="00F46D30">
        <w:rPr>
          <w:spacing w:val="-14"/>
          <w:lang w:val="it-IT"/>
        </w:rPr>
        <w:t xml:space="preserve"> </w:t>
      </w:r>
      <w:r w:rsidRPr="00F46D30">
        <w:rPr>
          <w:lang w:val="it-IT"/>
        </w:rPr>
        <w:t>d'ufficio.</w:t>
      </w:r>
    </w:p>
    <w:p w:rsidR="003B3E73" w:rsidRPr="00F46D30" w:rsidRDefault="003B3E73" w:rsidP="00423D6F">
      <w:pPr>
        <w:pStyle w:val="Paragrafoelenco"/>
        <w:tabs>
          <w:tab w:val="left" w:pos="434"/>
        </w:tabs>
        <w:spacing w:before="58" w:after="120"/>
        <w:ind w:left="263" w:right="154" w:firstLine="0"/>
        <w:jc w:val="both"/>
        <w:rPr>
          <w:lang w:val="it-IT"/>
        </w:rPr>
      </w:pPr>
    </w:p>
    <w:p w:rsidR="00CE79F3" w:rsidRPr="00F46D30" w:rsidRDefault="00513EE7" w:rsidP="00423D6F">
      <w:pPr>
        <w:pStyle w:val="Corpotesto"/>
        <w:spacing w:after="120"/>
        <w:ind w:firstLine="214"/>
        <w:jc w:val="both"/>
        <w:rPr>
          <w:lang w:val="it-IT"/>
        </w:rPr>
      </w:pPr>
      <w:r w:rsidRPr="003B3E73">
        <w:rPr>
          <w:b/>
          <w:lang w:val="it-IT"/>
        </w:rPr>
        <w:t>La Busta n. 2 ‐ "OFFERTA TECNICA"</w:t>
      </w:r>
      <w:r w:rsidRPr="00F46D30">
        <w:rPr>
          <w:lang w:val="it-IT"/>
        </w:rPr>
        <w:t xml:space="preserve"> dovrà contenere:</w:t>
      </w:r>
    </w:p>
    <w:p w:rsidR="00CE79F3" w:rsidRDefault="00513EE7" w:rsidP="00423D6F">
      <w:pPr>
        <w:pStyle w:val="Corpotesto"/>
        <w:spacing w:before="60" w:after="120"/>
        <w:ind w:left="214" w:right="151"/>
        <w:jc w:val="both"/>
        <w:rPr>
          <w:lang w:val="it-IT"/>
        </w:rPr>
      </w:pPr>
      <w:r w:rsidRPr="00F46D30">
        <w:rPr>
          <w:lang w:val="it-IT"/>
        </w:rPr>
        <w:t>La scheda di offerta tecnica redatta e firmata dal legale rappresentante o procuratore fornito dei poteri necessari, a pena di esclusione sul modello allegato 2.</w:t>
      </w:r>
    </w:p>
    <w:p w:rsidR="003B3E73" w:rsidRDefault="003B3E73" w:rsidP="00423D6F">
      <w:pPr>
        <w:pStyle w:val="Corpotesto"/>
        <w:spacing w:after="120"/>
        <w:ind w:left="214" w:right="149"/>
        <w:jc w:val="both"/>
        <w:rPr>
          <w:lang w:val="it-IT"/>
        </w:rPr>
      </w:pPr>
    </w:p>
    <w:p w:rsidR="00CE79F3" w:rsidRDefault="00513EE7" w:rsidP="00423D6F">
      <w:pPr>
        <w:pStyle w:val="Corpotesto"/>
        <w:spacing w:after="120"/>
        <w:ind w:left="214" w:right="149"/>
        <w:jc w:val="both"/>
        <w:rPr>
          <w:lang w:val="it-IT"/>
        </w:rPr>
      </w:pPr>
      <w:r w:rsidRPr="003B3E73">
        <w:rPr>
          <w:b/>
          <w:lang w:val="it-IT"/>
        </w:rPr>
        <w:t>La Busta n. 3 ‐ "OFFERTA ECONOMICA"</w:t>
      </w:r>
      <w:r w:rsidRPr="00F46D30">
        <w:rPr>
          <w:lang w:val="it-IT"/>
        </w:rPr>
        <w:t xml:space="preserve"> dovrà contenere: La scheda di offerta economica secondo il </w:t>
      </w:r>
      <w:proofErr w:type="spellStart"/>
      <w:r w:rsidRPr="00F46D30">
        <w:rPr>
          <w:lang w:val="it-IT"/>
        </w:rPr>
        <w:t>fac</w:t>
      </w:r>
      <w:proofErr w:type="spellEnd"/>
      <w:r w:rsidRPr="00F46D30">
        <w:rPr>
          <w:lang w:val="it-IT"/>
        </w:rPr>
        <w:t>‐ simile di cui all'allegato 3 per il servizio richiesto, e COPIA DEL CAPITOLATO DI GARA firmati dal legale rappresentante o procuratore fornito dei poteri necessari, con indicazione dei prezzi in cifre e in lettere. In caso di discordanza tra il prezzo indicato in cifre e quello indicato in lettere, prevale quello più vantaggioso per l'Istituto Scolastico. Si precisa che l’offerta non</w:t>
      </w:r>
      <w:r w:rsidR="00B92B33">
        <w:rPr>
          <w:lang w:val="it-IT"/>
        </w:rPr>
        <w:t xml:space="preserve"> dovrà superare l’importo di </w:t>
      </w:r>
      <w:r w:rsidR="00B92B33" w:rsidRPr="00A554B2">
        <w:rPr>
          <w:b/>
          <w:lang w:val="it-IT"/>
        </w:rPr>
        <w:t>€ 3</w:t>
      </w:r>
      <w:r w:rsidR="00451256" w:rsidRPr="00A554B2">
        <w:rPr>
          <w:b/>
          <w:lang w:val="it-IT"/>
        </w:rPr>
        <w:t>.2</w:t>
      </w:r>
      <w:r w:rsidR="0058588A" w:rsidRPr="00A554B2">
        <w:rPr>
          <w:b/>
          <w:lang w:val="it-IT"/>
        </w:rPr>
        <w:t>00</w:t>
      </w:r>
      <w:r w:rsidR="00910188" w:rsidRPr="00A554B2">
        <w:rPr>
          <w:b/>
          <w:lang w:val="it-IT"/>
        </w:rPr>
        <w:t>.</w:t>
      </w:r>
    </w:p>
    <w:p w:rsidR="00A947F5" w:rsidRDefault="00A947F5" w:rsidP="00423D6F">
      <w:pPr>
        <w:widowControl/>
        <w:adjustRightInd w:val="0"/>
        <w:spacing w:after="120"/>
        <w:ind w:left="213"/>
        <w:jc w:val="both"/>
        <w:rPr>
          <w:lang w:val="it-IT"/>
        </w:rPr>
      </w:pPr>
      <w:r w:rsidRPr="00EC4AC4">
        <w:rPr>
          <w:b/>
          <w:bCs/>
          <w:lang w:val="it-IT"/>
        </w:rPr>
        <w:t xml:space="preserve">I plichi, </w:t>
      </w:r>
      <w:r w:rsidRPr="00EC4AC4">
        <w:rPr>
          <w:lang w:val="it-IT"/>
        </w:rPr>
        <w:t xml:space="preserve">pervenuti entro il termine fissato, saranno aperti da un’apposita </w:t>
      </w:r>
      <w:r w:rsidRPr="00EC4AC4">
        <w:rPr>
          <w:b/>
          <w:bCs/>
          <w:lang w:val="it-IT"/>
        </w:rPr>
        <w:t xml:space="preserve">Commissione </w:t>
      </w:r>
      <w:r w:rsidRPr="00EC4AC4">
        <w:rPr>
          <w:lang w:val="it-IT"/>
        </w:rPr>
        <w:t>nominata dall’I.C. “</w:t>
      </w:r>
      <w:proofErr w:type="gramStart"/>
      <w:r>
        <w:rPr>
          <w:lang w:val="it-IT"/>
        </w:rPr>
        <w:t>G .</w:t>
      </w:r>
      <w:proofErr w:type="gramEnd"/>
      <w:r>
        <w:rPr>
          <w:lang w:val="it-IT"/>
        </w:rPr>
        <w:t xml:space="preserve"> Parini” di Gorla Minore</w:t>
      </w:r>
      <w:r w:rsidRPr="00EC4AC4">
        <w:rPr>
          <w:lang w:val="it-IT"/>
        </w:rPr>
        <w:t xml:space="preserve">, </w:t>
      </w:r>
      <w:r w:rsidR="0054590E">
        <w:rPr>
          <w:b/>
          <w:bCs/>
          <w:lang w:val="it-IT"/>
        </w:rPr>
        <w:t xml:space="preserve">il </w:t>
      </w:r>
      <w:proofErr w:type="gramStart"/>
      <w:r w:rsidR="0054590E">
        <w:rPr>
          <w:b/>
          <w:bCs/>
          <w:lang w:val="it-IT"/>
        </w:rPr>
        <w:t xml:space="preserve">giorno </w:t>
      </w:r>
      <w:r w:rsidR="00025980">
        <w:rPr>
          <w:b/>
          <w:bCs/>
          <w:lang w:val="it-IT"/>
        </w:rPr>
        <w:t xml:space="preserve"> </w:t>
      </w:r>
      <w:r w:rsidR="00320DB0">
        <w:rPr>
          <w:b/>
          <w:bCs/>
          <w:lang w:val="it-IT"/>
        </w:rPr>
        <w:t>18</w:t>
      </w:r>
      <w:proofErr w:type="gramEnd"/>
      <w:r>
        <w:rPr>
          <w:b/>
          <w:bCs/>
          <w:lang w:val="it-IT"/>
        </w:rPr>
        <w:t xml:space="preserve"> </w:t>
      </w:r>
      <w:r w:rsidR="00025980">
        <w:rPr>
          <w:b/>
          <w:bCs/>
          <w:lang w:val="it-IT"/>
        </w:rPr>
        <w:t xml:space="preserve"> </w:t>
      </w:r>
      <w:r w:rsidR="00320DB0">
        <w:rPr>
          <w:b/>
          <w:bCs/>
          <w:lang w:val="it-IT"/>
        </w:rPr>
        <w:t>luglio</w:t>
      </w:r>
      <w:r>
        <w:rPr>
          <w:b/>
          <w:bCs/>
          <w:lang w:val="it-IT"/>
        </w:rPr>
        <w:t xml:space="preserve"> </w:t>
      </w:r>
      <w:r w:rsidR="00025980">
        <w:rPr>
          <w:b/>
          <w:bCs/>
          <w:lang w:val="it-IT"/>
        </w:rPr>
        <w:t xml:space="preserve"> </w:t>
      </w:r>
      <w:r w:rsidRPr="00EC4AC4">
        <w:rPr>
          <w:b/>
          <w:bCs/>
          <w:lang w:val="it-IT"/>
        </w:rPr>
        <w:t>201</w:t>
      </w:r>
      <w:r w:rsidR="003F7718">
        <w:rPr>
          <w:b/>
          <w:bCs/>
          <w:lang w:val="it-IT"/>
        </w:rPr>
        <w:t>9</w:t>
      </w:r>
      <w:r w:rsidR="00025980">
        <w:rPr>
          <w:b/>
          <w:bCs/>
          <w:lang w:val="it-IT"/>
        </w:rPr>
        <w:t xml:space="preserve"> </w:t>
      </w:r>
      <w:r w:rsidR="0054590E">
        <w:rPr>
          <w:b/>
          <w:bCs/>
          <w:lang w:val="it-IT"/>
        </w:rPr>
        <w:t xml:space="preserve"> alle </w:t>
      </w:r>
      <w:r w:rsidR="00025980">
        <w:rPr>
          <w:b/>
          <w:bCs/>
          <w:lang w:val="it-IT"/>
        </w:rPr>
        <w:t xml:space="preserve"> </w:t>
      </w:r>
      <w:r w:rsidR="0054590E">
        <w:rPr>
          <w:b/>
          <w:bCs/>
          <w:lang w:val="it-IT"/>
        </w:rPr>
        <w:t xml:space="preserve">ore </w:t>
      </w:r>
      <w:r w:rsidR="00025980">
        <w:rPr>
          <w:b/>
          <w:bCs/>
          <w:lang w:val="it-IT"/>
        </w:rPr>
        <w:t xml:space="preserve"> </w:t>
      </w:r>
      <w:r w:rsidR="003F7718">
        <w:rPr>
          <w:b/>
          <w:bCs/>
          <w:lang w:val="it-IT"/>
        </w:rPr>
        <w:t>1</w:t>
      </w:r>
      <w:r w:rsidR="00320DB0">
        <w:rPr>
          <w:b/>
          <w:bCs/>
          <w:lang w:val="it-IT"/>
        </w:rPr>
        <w:t>1</w:t>
      </w:r>
      <w:r>
        <w:rPr>
          <w:b/>
          <w:bCs/>
          <w:lang w:val="it-IT"/>
        </w:rPr>
        <w:t>.00</w:t>
      </w:r>
      <w:r w:rsidRPr="00EC4AC4">
        <w:rPr>
          <w:b/>
          <w:bCs/>
          <w:lang w:val="it-IT"/>
        </w:rPr>
        <w:t xml:space="preserve"> </w:t>
      </w:r>
      <w:r w:rsidRPr="00EC4AC4">
        <w:rPr>
          <w:lang w:val="it-IT"/>
        </w:rPr>
        <w:t>presso l’Ufficio d</w:t>
      </w:r>
      <w:r w:rsidR="00403A15">
        <w:rPr>
          <w:lang w:val="it-IT"/>
        </w:rPr>
        <w:t>i Segreteria</w:t>
      </w:r>
      <w:r>
        <w:rPr>
          <w:lang w:val="it-IT"/>
        </w:rPr>
        <w:t xml:space="preserve">, </w:t>
      </w:r>
      <w:r w:rsidRPr="00EC4AC4">
        <w:rPr>
          <w:lang w:val="it-IT"/>
        </w:rPr>
        <w:t xml:space="preserve">sito in </w:t>
      </w:r>
      <w:r>
        <w:rPr>
          <w:lang w:val="it-IT"/>
        </w:rPr>
        <w:t>Via Roma 56 – Gorla Minore</w:t>
      </w:r>
      <w:r w:rsidRPr="00EC4AC4">
        <w:rPr>
          <w:lang w:val="it-IT"/>
        </w:rPr>
        <w:t xml:space="preserve"> (Va).</w:t>
      </w:r>
    </w:p>
    <w:p w:rsidR="0045128B" w:rsidRDefault="0045128B" w:rsidP="009E79CF">
      <w:pPr>
        <w:widowControl/>
        <w:adjustRightInd w:val="0"/>
        <w:spacing w:after="120"/>
        <w:ind w:left="213"/>
        <w:jc w:val="both"/>
        <w:rPr>
          <w:rFonts w:asciiTheme="minorHAnsi" w:hAnsiTheme="minorHAnsi"/>
          <w:szCs w:val="20"/>
          <w:lang w:val="it-IT"/>
        </w:rPr>
      </w:pPr>
    </w:p>
    <w:p w:rsidR="00423D6F" w:rsidRDefault="00423D6F" w:rsidP="009E79CF">
      <w:pPr>
        <w:widowControl/>
        <w:adjustRightInd w:val="0"/>
        <w:spacing w:after="120"/>
        <w:ind w:left="213"/>
        <w:jc w:val="both"/>
        <w:rPr>
          <w:rFonts w:asciiTheme="minorHAnsi" w:hAnsiTheme="minorHAnsi"/>
          <w:szCs w:val="20"/>
          <w:lang w:val="it-IT"/>
        </w:rPr>
      </w:pPr>
    </w:p>
    <w:p w:rsidR="00423D6F" w:rsidRDefault="00423D6F" w:rsidP="009E79CF">
      <w:pPr>
        <w:widowControl/>
        <w:adjustRightInd w:val="0"/>
        <w:spacing w:after="120"/>
        <w:ind w:left="213"/>
        <w:jc w:val="both"/>
        <w:rPr>
          <w:rFonts w:asciiTheme="minorHAnsi" w:hAnsiTheme="minorHAnsi"/>
          <w:szCs w:val="20"/>
          <w:lang w:val="it-IT"/>
        </w:rPr>
      </w:pPr>
    </w:p>
    <w:p w:rsidR="00423D6F" w:rsidRPr="00EC4AC4" w:rsidRDefault="00423D6F" w:rsidP="009E79CF">
      <w:pPr>
        <w:widowControl/>
        <w:adjustRightInd w:val="0"/>
        <w:spacing w:after="120"/>
        <w:ind w:left="213"/>
        <w:jc w:val="both"/>
        <w:rPr>
          <w:rFonts w:asciiTheme="minorHAnsi" w:hAnsiTheme="minorHAnsi"/>
          <w:szCs w:val="20"/>
          <w:lang w:val="it-IT"/>
        </w:rPr>
      </w:pPr>
    </w:p>
    <w:p w:rsidR="00CE79F3" w:rsidRDefault="00513EE7">
      <w:pPr>
        <w:pStyle w:val="Titolo1"/>
        <w:jc w:val="both"/>
        <w:rPr>
          <w:lang w:val="it-IT"/>
        </w:rPr>
      </w:pPr>
      <w:r w:rsidRPr="00F46D30">
        <w:rPr>
          <w:lang w:val="it-IT"/>
        </w:rPr>
        <w:t>L’offerta sarà valutata in base ai seguenti criteri ed ai relativi punteggi:</w:t>
      </w:r>
    </w:p>
    <w:p w:rsidR="00CE79F3" w:rsidRPr="00F46D30" w:rsidRDefault="00CE79F3">
      <w:pPr>
        <w:pStyle w:val="Corpotesto"/>
        <w:spacing w:before="9" w:after="1"/>
        <w:rPr>
          <w:b/>
          <w:sz w:val="11"/>
          <w:lang w:val="it-IT"/>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6"/>
        <w:gridCol w:w="4492"/>
      </w:tblGrid>
      <w:tr w:rsidR="00CE79F3" w:rsidTr="00D15CF3">
        <w:trPr>
          <w:trHeight w:val="269"/>
        </w:trPr>
        <w:tc>
          <w:tcPr>
            <w:tcW w:w="5286" w:type="dxa"/>
          </w:tcPr>
          <w:p w:rsidR="00CE79F3" w:rsidRDefault="00513EE7" w:rsidP="00DB756E">
            <w:pPr>
              <w:pStyle w:val="TableParagraph"/>
              <w:spacing w:line="249" w:lineRule="exact"/>
              <w:ind w:left="1936" w:right="1927"/>
              <w:rPr>
                <w:b/>
              </w:rPr>
            </w:pPr>
            <w:proofErr w:type="spellStart"/>
            <w:r>
              <w:rPr>
                <w:b/>
              </w:rPr>
              <w:t>Parametro</w:t>
            </w:r>
            <w:proofErr w:type="spellEnd"/>
          </w:p>
        </w:tc>
        <w:tc>
          <w:tcPr>
            <w:tcW w:w="4492" w:type="dxa"/>
          </w:tcPr>
          <w:p w:rsidR="00CE79F3" w:rsidRDefault="00513EE7" w:rsidP="00AD53D0">
            <w:pPr>
              <w:pStyle w:val="TableParagraph"/>
              <w:spacing w:line="249" w:lineRule="exact"/>
              <w:ind w:left="1936" w:right="1232"/>
              <w:rPr>
                <w:b/>
              </w:rPr>
            </w:pPr>
            <w:proofErr w:type="spellStart"/>
            <w:r>
              <w:rPr>
                <w:b/>
              </w:rPr>
              <w:t>Punte</w:t>
            </w:r>
            <w:r w:rsidR="00DB756E">
              <w:rPr>
                <w:b/>
              </w:rPr>
              <w:t>ggio</w:t>
            </w:r>
            <w:proofErr w:type="spellEnd"/>
            <w:r w:rsidR="00DB756E">
              <w:rPr>
                <w:b/>
              </w:rPr>
              <w:t xml:space="preserve"> </w:t>
            </w:r>
          </w:p>
        </w:tc>
      </w:tr>
      <w:tr w:rsidR="00CE79F3" w:rsidRPr="00533B08" w:rsidTr="00DB756E">
        <w:trPr>
          <w:trHeight w:val="1365"/>
        </w:trPr>
        <w:tc>
          <w:tcPr>
            <w:tcW w:w="5286" w:type="dxa"/>
          </w:tcPr>
          <w:p w:rsidR="00CE79F3" w:rsidRPr="00F46D30" w:rsidRDefault="00513EE7" w:rsidP="0036578D">
            <w:pPr>
              <w:pStyle w:val="TableParagraph"/>
              <w:spacing w:line="240" w:lineRule="auto"/>
              <w:ind w:right="725"/>
              <w:rPr>
                <w:lang w:val="it-IT"/>
              </w:rPr>
            </w:pPr>
            <w:r w:rsidRPr="00F46D30">
              <w:rPr>
                <w:lang w:val="it-IT"/>
              </w:rPr>
              <w:t>Spesa (condizioni ec</w:t>
            </w:r>
            <w:r w:rsidR="00B92B33">
              <w:rPr>
                <w:lang w:val="it-IT"/>
              </w:rPr>
              <w:t xml:space="preserve">onomiche più favorevoli) </w:t>
            </w:r>
            <w:proofErr w:type="gramStart"/>
            <w:r w:rsidR="00B92B33" w:rsidRPr="006A09DA">
              <w:rPr>
                <w:b/>
                <w:i/>
                <w:lang w:val="it-IT"/>
              </w:rPr>
              <w:t>MAX</w:t>
            </w:r>
            <w:r w:rsidR="00F83BBF">
              <w:rPr>
                <w:b/>
                <w:i/>
                <w:lang w:val="it-IT"/>
              </w:rPr>
              <w:t xml:space="preserve"> </w:t>
            </w:r>
            <w:r w:rsidR="00B92B33" w:rsidRPr="006A09DA">
              <w:rPr>
                <w:b/>
                <w:i/>
                <w:lang w:val="it-IT"/>
              </w:rPr>
              <w:t xml:space="preserve"> €</w:t>
            </w:r>
            <w:proofErr w:type="gramEnd"/>
            <w:r w:rsidR="00B92B33" w:rsidRPr="006A09DA">
              <w:rPr>
                <w:b/>
                <w:i/>
                <w:lang w:val="it-IT"/>
              </w:rPr>
              <w:t xml:space="preserve"> 3</w:t>
            </w:r>
            <w:r w:rsidR="00B30602">
              <w:rPr>
                <w:b/>
                <w:i/>
                <w:lang w:val="it-IT"/>
              </w:rPr>
              <w:t>.</w:t>
            </w:r>
            <w:r w:rsidR="0036578D">
              <w:rPr>
                <w:b/>
                <w:i/>
                <w:lang w:val="it-IT"/>
              </w:rPr>
              <w:t>2</w:t>
            </w:r>
            <w:r w:rsidR="00B30602">
              <w:rPr>
                <w:b/>
                <w:i/>
                <w:lang w:val="it-IT"/>
              </w:rPr>
              <w:t>00 iva compresa</w:t>
            </w:r>
          </w:p>
        </w:tc>
        <w:tc>
          <w:tcPr>
            <w:tcW w:w="4492" w:type="dxa"/>
          </w:tcPr>
          <w:p w:rsidR="00CE79F3" w:rsidRPr="00F46D30" w:rsidRDefault="00513EE7">
            <w:pPr>
              <w:pStyle w:val="TableParagraph"/>
              <w:spacing w:line="240" w:lineRule="auto"/>
              <w:ind w:right="128"/>
              <w:rPr>
                <w:lang w:val="it-IT"/>
              </w:rPr>
            </w:pPr>
            <w:r w:rsidRPr="00F46D30">
              <w:rPr>
                <w:lang w:val="it-IT"/>
              </w:rPr>
              <w:t>35 punti all’offerta più vantaggiosa. Alle altre offerte verrà assegnato un punteggio x dato</w:t>
            </w:r>
            <w:r w:rsidRPr="00F46D30">
              <w:rPr>
                <w:spacing w:val="-11"/>
                <w:lang w:val="it-IT"/>
              </w:rPr>
              <w:t xml:space="preserve"> </w:t>
            </w:r>
            <w:r w:rsidRPr="00F46D30">
              <w:rPr>
                <w:lang w:val="it-IT"/>
              </w:rPr>
              <w:t>da:</w:t>
            </w:r>
          </w:p>
          <w:p w:rsidR="00CE79F3" w:rsidRPr="00F46D30" w:rsidRDefault="00513EE7">
            <w:pPr>
              <w:pStyle w:val="TableParagraph"/>
              <w:spacing w:before="1"/>
              <w:ind w:left="157"/>
              <w:rPr>
                <w:lang w:val="it-IT"/>
              </w:rPr>
            </w:pPr>
            <w:proofErr w:type="gramStart"/>
            <w:r w:rsidRPr="00F46D30">
              <w:rPr>
                <w:lang w:val="it-IT"/>
              </w:rPr>
              <w:t>x</w:t>
            </w:r>
            <w:proofErr w:type="gramEnd"/>
            <w:r w:rsidRPr="00F46D30">
              <w:rPr>
                <w:lang w:val="it-IT"/>
              </w:rPr>
              <w:t xml:space="preserve"> = p 30/ p1</w:t>
            </w:r>
          </w:p>
          <w:p w:rsidR="00CE79F3" w:rsidRPr="00F46D30" w:rsidRDefault="00513EE7">
            <w:pPr>
              <w:pStyle w:val="TableParagraph"/>
              <w:spacing w:line="270" w:lineRule="atLeast"/>
              <w:ind w:right="128"/>
              <w:rPr>
                <w:lang w:val="it-IT"/>
              </w:rPr>
            </w:pPr>
            <w:r w:rsidRPr="00F46D30">
              <w:rPr>
                <w:lang w:val="it-IT"/>
              </w:rPr>
              <w:t xml:space="preserve">Essendo </w:t>
            </w:r>
            <w:r w:rsidRPr="005E752A">
              <w:rPr>
                <w:b/>
                <w:i/>
                <w:lang w:val="it-IT"/>
              </w:rPr>
              <w:t>p</w:t>
            </w:r>
            <w:r w:rsidRPr="00F46D30">
              <w:rPr>
                <w:lang w:val="it-IT"/>
              </w:rPr>
              <w:t xml:space="preserve"> l’offerta più vantaggiosa e </w:t>
            </w:r>
            <w:r w:rsidRPr="005E752A">
              <w:rPr>
                <w:b/>
                <w:i/>
                <w:lang w:val="it-IT"/>
              </w:rPr>
              <w:t>p1</w:t>
            </w:r>
            <w:r w:rsidRPr="00F46D30">
              <w:rPr>
                <w:lang w:val="it-IT"/>
              </w:rPr>
              <w:t xml:space="preserve"> quella da valutare</w:t>
            </w:r>
          </w:p>
        </w:tc>
      </w:tr>
      <w:tr w:rsidR="00CE79F3" w:rsidTr="00D15CF3">
        <w:trPr>
          <w:trHeight w:val="757"/>
        </w:trPr>
        <w:tc>
          <w:tcPr>
            <w:tcW w:w="5286" w:type="dxa"/>
          </w:tcPr>
          <w:p w:rsidR="00575D7D" w:rsidRDefault="00513EE7">
            <w:pPr>
              <w:pStyle w:val="TableParagraph"/>
              <w:rPr>
                <w:lang w:val="it-IT"/>
              </w:rPr>
            </w:pPr>
            <w:r w:rsidRPr="00F46D30">
              <w:rPr>
                <w:lang w:val="it-IT"/>
              </w:rPr>
              <w:t xml:space="preserve">Competenze specifiche </w:t>
            </w:r>
          </w:p>
          <w:p w:rsidR="00CE79F3" w:rsidRPr="00F46D30" w:rsidRDefault="00513EE7" w:rsidP="00575D7D">
            <w:pPr>
              <w:pStyle w:val="TableParagraph"/>
              <w:rPr>
                <w:lang w:val="it-IT"/>
              </w:rPr>
            </w:pPr>
            <w:r w:rsidRPr="00D15CF3">
              <w:rPr>
                <w:sz w:val="20"/>
                <w:lang w:val="it-IT"/>
              </w:rPr>
              <w:t>(</w:t>
            </w:r>
            <w:proofErr w:type="gramStart"/>
            <w:r w:rsidRPr="00D15CF3">
              <w:rPr>
                <w:sz w:val="20"/>
                <w:lang w:val="it-IT"/>
              </w:rPr>
              <w:t>tra</w:t>
            </w:r>
            <w:proofErr w:type="gramEnd"/>
            <w:r w:rsidRPr="00D15CF3">
              <w:rPr>
                <w:sz w:val="20"/>
                <w:lang w:val="it-IT"/>
              </w:rPr>
              <w:t xml:space="preserve"> le quali conoscenza</w:t>
            </w:r>
            <w:r w:rsidR="00575D7D" w:rsidRPr="00D15CF3">
              <w:rPr>
                <w:sz w:val="20"/>
                <w:lang w:val="it-IT"/>
              </w:rPr>
              <w:t xml:space="preserve"> </w:t>
            </w:r>
            <w:r w:rsidRPr="00D15CF3">
              <w:rPr>
                <w:sz w:val="20"/>
                <w:lang w:val="it-IT"/>
              </w:rPr>
              <w:t xml:space="preserve">specifica del software gestionale </w:t>
            </w:r>
            <w:r w:rsidR="00E16E32" w:rsidRPr="00D15CF3">
              <w:rPr>
                <w:sz w:val="20"/>
                <w:lang w:val="it-IT"/>
              </w:rPr>
              <w:t>SISSI</w:t>
            </w:r>
            <w:r w:rsidRPr="00575D7D">
              <w:rPr>
                <w:sz w:val="18"/>
                <w:lang w:val="it-IT"/>
              </w:rPr>
              <w:t>)</w:t>
            </w:r>
          </w:p>
        </w:tc>
        <w:tc>
          <w:tcPr>
            <w:tcW w:w="4492" w:type="dxa"/>
          </w:tcPr>
          <w:p w:rsidR="00CE79F3" w:rsidRDefault="00513EE7">
            <w:pPr>
              <w:pStyle w:val="TableParagraph"/>
            </w:pPr>
            <w:proofErr w:type="spellStart"/>
            <w:r>
              <w:t>Punteggio</w:t>
            </w:r>
            <w:proofErr w:type="spellEnd"/>
            <w:r>
              <w:t xml:space="preserve"> </w:t>
            </w:r>
            <w:r w:rsidR="00791717">
              <w:t xml:space="preserve"> </w:t>
            </w:r>
            <w:r>
              <w:t>10</w:t>
            </w:r>
          </w:p>
        </w:tc>
      </w:tr>
      <w:tr w:rsidR="00CE79F3" w:rsidRPr="00533B08" w:rsidTr="002449A5">
        <w:trPr>
          <w:trHeight w:val="1416"/>
        </w:trPr>
        <w:tc>
          <w:tcPr>
            <w:tcW w:w="5286" w:type="dxa"/>
          </w:tcPr>
          <w:p w:rsidR="00CE79F3" w:rsidRPr="00F46D30" w:rsidRDefault="00513EE7">
            <w:pPr>
              <w:pStyle w:val="TableParagraph"/>
              <w:rPr>
                <w:lang w:val="it-IT"/>
              </w:rPr>
            </w:pPr>
            <w:r w:rsidRPr="00F46D30">
              <w:rPr>
                <w:lang w:val="it-IT"/>
              </w:rPr>
              <w:t>Tempi di intervento in loco</w:t>
            </w:r>
          </w:p>
        </w:tc>
        <w:tc>
          <w:tcPr>
            <w:tcW w:w="4492" w:type="dxa"/>
          </w:tcPr>
          <w:p w:rsidR="00CE79F3" w:rsidRPr="00791717" w:rsidRDefault="0058002E" w:rsidP="0058002E">
            <w:pPr>
              <w:pStyle w:val="TableParagraph"/>
              <w:ind w:left="0"/>
              <w:rPr>
                <w:lang w:val="it-IT"/>
              </w:rPr>
            </w:pPr>
            <w:r>
              <w:rPr>
                <w:lang w:val="it-IT"/>
              </w:rPr>
              <w:t xml:space="preserve"> </w:t>
            </w:r>
            <w:r w:rsidR="00513EE7" w:rsidRPr="00F46D30">
              <w:rPr>
                <w:lang w:val="it-IT"/>
              </w:rPr>
              <w:t xml:space="preserve">Per blocco/malfunzionamento server e </w:t>
            </w:r>
            <w:proofErr w:type="gramStart"/>
            <w:r w:rsidR="00513EE7" w:rsidRPr="00F46D30">
              <w:rPr>
                <w:lang w:val="it-IT"/>
              </w:rPr>
              <w:t xml:space="preserve">situazioni </w:t>
            </w:r>
            <w:r>
              <w:rPr>
                <w:lang w:val="it-IT"/>
              </w:rPr>
              <w:t xml:space="preserve"> </w:t>
            </w:r>
            <w:r w:rsidR="00513EE7" w:rsidRPr="00F46D30">
              <w:rPr>
                <w:lang w:val="it-IT"/>
              </w:rPr>
              <w:t>di</w:t>
            </w:r>
            <w:proofErr w:type="gramEnd"/>
            <w:r w:rsidR="00AD53D0">
              <w:rPr>
                <w:lang w:val="it-IT"/>
              </w:rPr>
              <w:t xml:space="preserve"> </w:t>
            </w:r>
            <w:r w:rsidR="00513EE7" w:rsidRPr="00791717">
              <w:rPr>
                <w:lang w:val="it-IT"/>
              </w:rPr>
              <w:t>urgenza:</w:t>
            </w:r>
          </w:p>
          <w:p w:rsidR="00A12BFC" w:rsidRPr="00F46D30" w:rsidRDefault="00AD53D0" w:rsidP="00A12BFC">
            <w:pPr>
              <w:pStyle w:val="Corpotesto"/>
              <w:spacing w:line="268" w:lineRule="exact"/>
              <w:rPr>
                <w:lang w:val="it-IT"/>
              </w:rPr>
            </w:pPr>
            <w:r>
              <w:rPr>
                <w:lang w:val="it-IT"/>
              </w:rPr>
              <w:t xml:space="preserve"> </w:t>
            </w:r>
            <w:r w:rsidR="00D644E1">
              <w:rPr>
                <w:lang w:val="it-IT"/>
              </w:rPr>
              <w:t>Punti 10</w:t>
            </w:r>
            <w:r w:rsidR="00A12BFC" w:rsidRPr="00F46D30">
              <w:rPr>
                <w:lang w:val="it-IT"/>
              </w:rPr>
              <w:t xml:space="preserve"> entro 4 ore </w:t>
            </w:r>
            <w:r w:rsidR="005525A7">
              <w:rPr>
                <w:lang w:val="it-IT"/>
              </w:rPr>
              <w:t xml:space="preserve">  </w:t>
            </w:r>
            <w:r w:rsidR="00AC4177">
              <w:rPr>
                <w:lang w:val="it-IT"/>
              </w:rPr>
              <w:t xml:space="preserve">  </w:t>
            </w:r>
            <w:r w:rsidR="00A12BFC" w:rsidRPr="00F46D30">
              <w:rPr>
                <w:lang w:val="it-IT"/>
              </w:rPr>
              <w:t>lavorative;</w:t>
            </w:r>
          </w:p>
          <w:p w:rsidR="00AD53D0" w:rsidRDefault="00AD53D0" w:rsidP="00AD53D0">
            <w:pPr>
              <w:pStyle w:val="Corpotesto"/>
              <w:ind w:right="807"/>
              <w:rPr>
                <w:lang w:val="it-IT"/>
              </w:rPr>
            </w:pPr>
            <w:r>
              <w:rPr>
                <w:lang w:val="it-IT"/>
              </w:rPr>
              <w:t xml:space="preserve"> </w:t>
            </w:r>
            <w:r w:rsidR="00A12BFC" w:rsidRPr="00F46D30">
              <w:rPr>
                <w:lang w:val="it-IT"/>
              </w:rPr>
              <w:t xml:space="preserve">Punti 5 </w:t>
            </w:r>
            <w:r w:rsidR="00025980">
              <w:rPr>
                <w:lang w:val="it-IT"/>
              </w:rPr>
              <w:t xml:space="preserve">  </w:t>
            </w:r>
            <w:r w:rsidR="00A12BFC" w:rsidRPr="00F46D30">
              <w:rPr>
                <w:lang w:val="it-IT"/>
              </w:rPr>
              <w:t xml:space="preserve">entro 8 ore </w:t>
            </w:r>
            <w:r>
              <w:rPr>
                <w:lang w:val="it-IT"/>
              </w:rPr>
              <w:t xml:space="preserve"> </w:t>
            </w:r>
            <w:r w:rsidR="00910188">
              <w:rPr>
                <w:lang w:val="it-IT"/>
              </w:rPr>
              <w:t xml:space="preserve"> </w:t>
            </w:r>
            <w:r w:rsidR="00AC4177">
              <w:rPr>
                <w:lang w:val="it-IT"/>
              </w:rPr>
              <w:t xml:space="preserve">  </w:t>
            </w:r>
            <w:r w:rsidRPr="00F46D30">
              <w:rPr>
                <w:lang w:val="it-IT"/>
              </w:rPr>
              <w:t>lavorative;</w:t>
            </w:r>
            <w:r w:rsidR="00910188">
              <w:rPr>
                <w:lang w:val="it-IT"/>
              </w:rPr>
              <w:t xml:space="preserve">      </w:t>
            </w:r>
          </w:p>
          <w:p w:rsidR="00A12BFC" w:rsidRPr="00A12BFC" w:rsidRDefault="00AC4177" w:rsidP="00025980">
            <w:pPr>
              <w:pStyle w:val="Corpotesto"/>
              <w:ind w:right="1232"/>
              <w:rPr>
                <w:lang w:val="it-IT"/>
              </w:rPr>
            </w:pPr>
            <w:r>
              <w:rPr>
                <w:lang w:val="it-IT"/>
              </w:rPr>
              <w:t xml:space="preserve"> </w:t>
            </w:r>
            <w:r w:rsidR="00A12BFC" w:rsidRPr="00F46D30">
              <w:rPr>
                <w:lang w:val="it-IT"/>
              </w:rPr>
              <w:t xml:space="preserve">Punti 0 </w:t>
            </w:r>
            <w:r w:rsidR="00025980">
              <w:rPr>
                <w:lang w:val="it-IT"/>
              </w:rPr>
              <w:t xml:space="preserve">  </w:t>
            </w:r>
            <w:r w:rsidR="00A12BFC" w:rsidRPr="00F46D30">
              <w:rPr>
                <w:lang w:val="it-IT"/>
              </w:rPr>
              <w:t xml:space="preserve">oltre le 8 </w:t>
            </w:r>
            <w:proofErr w:type="gramStart"/>
            <w:r w:rsidR="00A12BFC" w:rsidRPr="00F46D30">
              <w:rPr>
                <w:lang w:val="it-IT"/>
              </w:rPr>
              <w:t xml:space="preserve">ore </w:t>
            </w:r>
            <w:r>
              <w:rPr>
                <w:lang w:val="it-IT"/>
              </w:rPr>
              <w:t xml:space="preserve"> </w:t>
            </w:r>
            <w:r w:rsidR="00A12BFC" w:rsidRPr="00F46D30">
              <w:rPr>
                <w:lang w:val="it-IT"/>
              </w:rPr>
              <w:t>lavorative</w:t>
            </w:r>
            <w:proofErr w:type="gramEnd"/>
            <w:r>
              <w:rPr>
                <w:lang w:val="it-IT"/>
              </w:rPr>
              <w:t>;</w:t>
            </w:r>
          </w:p>
        </w:tc>
      </w:tr>
    </w:tbl>
    <w:p w:rsidR="0039766F" w:rsidRDefault="0039766F">
      <w:pPr>
        <w:ind w:left="4989"/>
        <w:rPr>
          <w:rFonts w:ascii="Times New Roman"/>
          <w:spacing w:val="-49"/>
          <w:sz w:val="20"/>
          <w:lang w:val="it-IT"/>
        </w:rPr>
      </w:pPr>
    </w:p>
    <w:p w:rsidR="00CE79F3" w:rsidRDefault="00513EE7">
      <w:pPr>
        <w:ind w:left="4989"/>
        <w:rPr>
          <w:rFonts w:ascii="Times New Roman"/>
          <w:spacing w:val="-49"/>
          <w:sz w:val="20"/>
          <w:lang w:val="it-IT"/>
        </w:rPr>
      </w:pPr>
      <w:r w:rsidRPr="00A12BFC">
        <w:rPr>
          <w:rFonts w:ascii="Times New Roman"/>
          <w:spacing w:val="-49"/>
          <w:sz w:val="20"/>
          <w:lang w:val="it-IT"/>
        </w:rPr>
        <w:t xml:space="preserve"> </w:t>
      </w:r>
    </w:p>
    <w:p w:rsidR="00CE79F3" w:rsidRDefault="00513EE7">
      <w:pPr>
        <w:pStyle w:val="Titolo1"/>
        <w:rPr>
          <w:lang w:val="it-IT"/>
        </w:rPr>
      </w:pPr>
      <w:r w:rsidRPr="00F46D30">
        <w:rPr>
          <w:lang w:val="it-IT"/>
        </w:rPr>
        <w:t>Risoluzione del contratto:</w:t>
      </w:r>
    </w:p>
    <w:p w:rsidR="0039766F" w:rsidRDefault="0039766F">
      <w:pPr>
        <w:pStyle w:val="Titolo1"/>
        <w:rPr>
          <w:lang w:val="it-IT"/>
        </w:rPr>
      </w:pPr>
    </w:p>
    <w:p w:rsidR="00CE79F3" w:rsidRDefault="00513EE7" w:rsidP="009E79CF">
      <w:pPr>
        <w:pStyle w:val="Corpotesto"/>
        <w:spacing w:before="60" w:after="120"/>
        <w:ind w:left="215" w:right="147" w:firstLine="51"/>
        <w:jc w:val="both"/>
        <w:rPr>
          <w:lang w:val="it-IT"/>
        </w:rPr>
      </w:pPr>
      <w:r w:rsidRPr="00F46D30">
        <w:rPr>
          <w:lang w:val="it-IT"/>
        </w:rPr>
        <w:t xml:space="preserve">L’ Istituto si riserva il diritto, nei casi di giusta causa, mutamento di carattere organizzativo degli Uffici o dei locali didattici o </w:t>
      </w:r>
      <w:r w:rsidRPr="00F46D30">
        <w:rPr>
          <w:b/>
          <w:lang w:val="it-IT"/>
        </w:rPr>
        <w:t>reiterati inadempimenti del Fornitore</w:t>
      </w:r>
      <w:r w:rsidRPr="00F46D30">
        <w:rPr>
          <w:lang w:val="it-IT"/>
        </w:rPr>
        <w:t xml:space="preserve">, di recedere unilateralmente dalle obbligazioni contrattuali, in tutto o in parte, in qualsiasi momento, con un preavviso di almeno 15 (quindici) giorni, da comunicarsi al Fornitore con raccomandata A.R. Dalla data di efficacia del recesso, il Fornitore dovrà cessare tutte le prestazioni contrattuali, assicurando che la cessazione non comporti danno alcuno all’Amministrazione scolastica. In caso di recesso dell’Amministrazione, il Fornitore ha diritto al pagamento delle prestazioni </w:t>
      </w:r>
      <w:proofErr w:type="spellStart"/>
      <w:r w:rsidRPr="00F46D30">
        <w:rPr>
          <w:lang w:val="it-IT"/>
        </w:rPr>
        <w:t>purchè</w:t>
      </w:r>
      <w:proofErr w:type="spellEnd"/>
      <w:r w:rsidRPr="00F46D30">
        <w:rPr>
          <w:lang w:val="it-IT"/>
        </w:rPr>
        <w:t xml:space="preserve"> eseguite correttamente, secondo il corrispettivo e le condizioni contrattuali, rinunciando espressamente, ora per allora, a qualsiasi ulteriore eventuale pretesa, anche di natura risarcitoria, ed ogni ulteriore compenso o indennizzo e rimborso spese, anche in deroga a quanto previsto dall’art. n. 1671 del C.C. E’ fatta salva la facoltà dell’Istituto di recedere dal contratto qualora, dalla verifica effettuata, l’assistenza tecnica fornita </w:t>
      </w:r>
      <w:r w:rsidRPr="00F46D30">
        <w:rPr>
          <w:b/>
          <w:lang w:val="it-IT"/>
        </w:rPr>
        <w:t>non risulti pienamente</w:t>
      </w:r>
      <w:r w:rsidRPr="00F46D30">
        <w:rPr>
          <w:b/>
          <w:spacing w:val="-4"/>
          <w:lang w:val="it-IT"/>
        </w:rPr>
        <w:t xml:space="preserve"> </w:t>
      </w:r>
      <w:r w:rsidRPr="00F46D30">
        <w:rPr>
          <w:b/>
          <w:lang w:val="it-IT"/>
        </w:rPr>
        <w:t>assolta</w:t>
      </w:r>
      <w:r w:rsidRPr="00F46D30">
        <w:rPr>
          <w:lang w:val="it-IT"/>
        </w:rPr>
        <w:t>.</w:t>
      </w:r>
    </w:p>
    <w:p w:rsidR="003B3E73" w:rsidRDefault="003B3E73" w:rsidP="009E79CF">
      <w:pPr>
        <w:pStyle w:val="Corpotesto"/>
        <w:spacing w:before="60" w:after="120"/>
        <w:ind w:left="215" w:right="147" w:firstLine="51"/>
        <w:jc w:val="both"/>
        <w:rPr>
          <w:lang w:val="it-IT"/>
        </w:rPr>
      </w:pPr>
    </w:p>
    <w:p w:rsidR="00FE1D76" w:rsidRDefault="00FE1D76" w:rsidP="00FE1D76">
      <w:pPr>
        <w:widowControl/>
        <w:adjustRightInd w:val="0"/>
        <w:rPr>
          <w:rFonts w:eastAsiaTheme="minorHAnsi" w:cs="Verdana"/>
          <w:b/>
          <w:bCs/>
          <w:color w:val="000000"/>
          <w:lang w:val="it-IT"/>
        </w:rPr>
      </w:pPr>
      <w:r>
        <w:rPr>
          <w:rFonts w:eastAsiaTheme="minorHAnsi" w:cs="Verdana"/>
          <w:b/>
          <w:bCs/>
          <w:color w:val="000000"/>
          <w:lang w:val="it-IT"/>
        </w:rPr>
        <w:t xml:space="preserve">    Modalità di pagamento</w:t>
      </w:r>
    </w:p>
    <w:p w:rsidR="00FE1D76" w:rsidRPr="00FE1D76" w:rsidRDefault="00FE1D76" w:rsidP="00FE1D76">
      <w:pPr>
        <w:widowControl/>
        <w:adjustRightInd w:val="0"/>
        <w:rPr>
          <w:rFonts w:eastAsiaTheme="minorHAnsi" w:cs="Verdana"/>
          <w:color w:val="000000"/>
          <w:lang w:val="it-IT"/>
        </w:rPr>
      </w:pPr>
    </w:p>
    <w:p w:rsidR="00FE1D76" w:rsidRPr="00FE1D76" w:rsidRDefault="003348DF" w:rsidP="009E79CF">
      <w:pPr>
        <w:widowControl/>
        <w:adjustRightInd w:val="0"/>
        <w:spacing w:after="120"/>
        <w:ind w:left="215"/>
        <w:jc w:val="both"/>
        <w:rPr>
          <w:rFonts w:eastAsiaTheme="minorHAnsi" w:cs="Verdana"/>
          <w:color w:val="000000"/>
          <w:lang w:val="it-IT"/>
        </w:rPr>
      </w:pPr>
      <w:r w:rsidRPr="003348DF">
        <w:rPr>
          <w:rFonts w:eastAsiaTheme="minorHAnsi" w:cs="Verdana"/>
          <w:color w:val="000000"/>
          <w:szCs w:val="20"/>
          <w:lang w:val="it-IT"/>
        </w:rPr>
        <w:t xml:space="preserve">Per l’incarico svolto il compenso massimo previsto è pari ad € </w:t>
      </w:r>
      <w:r w:rsidR="00171143" w:rsidRPr="00E457A8">
        <w:rPr>
          <w:rFonts w:eastAsiaTheme="minorHAnsi" w:cs="Verdana"/>
          <w:b/>
          <w:i/>
          <w:color w:val="000000"/>
          <w:szCs w:val="20"/>
          <w:lang w:val="it-IT"/>
        </w:rPr>
        <w:t>3.2</w:t>
      </w:r>
      <w:r w:rsidRPr="00E457A8">
        <w:rPr>
          <w:rFonts w:eastAsiaTheme="minorHAnsi" w:cs="Verdana"/>
          <w:b/>
          <w:i/>
          <w:color w:val="000000"/>
          <w:szCs w:val="20"/>
          <w:lang w:val="it-IT"/>
        </w:rPr>
        <w:t>00,00</w:t>
      </w:r>
      <w:r w:rsidRPr="003348DF">
        <w:rPr>
          <w:rFonts w:eastAsiaTheme="minorHAnsi" w:cs="Verdana"/>
          <w:color w:val="000000"/>
          <w:szCs w:val="20"/>
          <w:lang w:val="it-IT"/>
        </w:rPr>
        <w:t xml:space="preserve"> omnicomprensivo di qualsiasi ritenuta </w:t>
      </w:r>
      <w:r w:rsidRPr="00FE1D76">
        <w:rPr>
          <w:rFonts w:eastAsiaTheme="minorHAnsi" w:cs="Verdana"/>
          <w:color w:val="000000"/>
          <w:szCs w:val="20"/>
          <w:lang w:val="it-IT"/>
        </w:rPr>
        <w:t xml:space="preserve">fiscale, I.V.A. e/o spese. </w:t>
      </w:r>
      <w:r w:rsidR="00FE1D76">
        <w:rPr>
          <w:rFonts w:eastAsiaTheme="minorHAnsi" w:cs="Verdana"/>
          <w:color w:val="000000"/>
          <w:szCs w:val="20"/>
          <w:lang w:val="it-IT"/>
        </w:rPr>
        <w:t>Il pagamento v</w:t>
      </w:r>
      <w:r w:rsidR="00FE1D76" w:rsidRPr="00FE1D76">
        <w:rPr>
          <w:rFonts w:eastAsiaTheme="minorHAnsi" w:cs="Verdana"/>
          <w:color w:val="000000"/>
          <w:lang w:val="it-IT"/>
        </w:rPr>
        <w:t xml:space="preserve">errà effettuato alla scadenza del contratto a mezzo mandato di pagamento a 30 gg., a seguito di ricevimento di </w:t>
      </w:r>
      <w:r w:rsidR="00FE1D76" w:rsidRPr="00FE1D76">
        <w:rPr>
          <w:rFonts w:eastAsiaTheme="minorHAnsi" w:cs="Verdana"/>
          <w:b/>
          <w:bCs/>
          <w:color w:val="000000"/>
          <w:lang w:val="it-IT"/>
        </w:rPr>
        <w:t>fattura elettronica</w:t>
      </w:r>
      <w:r w:rsidR="00FE1D76" w:rsidRPr="00FE1D76">
        <w:rPr>
          <w:rFonts w:eastAsiaTheme="minorHAnsi" w:cs="Verdana"/>
          <w:color w:val="000000"/>
          <w:lang w:val="it-IT"/>
        </w:rPr>
        <w:t xml:space="preserve">, che ai sensi dell’Art. 7, comma 4 del </w:t>
      </w:r>
      <w:proofErr w:type="spellStart"/>
      <w:r w:rsidR="00FE1D76" w:rsidRPr="00FE1D76">
        <w:rPr>
          <w:rFonts w:eastAsiaTheme="minorHAnsi" w:cs="Verdana"/>
          <w:color w:val="000000"/>
          <w:lang w:val="it-IT"/>
        </w:rPr>
        <w:t>d.l.</w:t>
      </w:r>
      <w:proofErr w:type="spellEnd"/>
      <w:r w:rsidR="00FE1D76" w:rsidRPr="00FE1D76">
        <w:rPr>
          <w:rFonts w:eastAsiaTheme="minorHAnsi" w:cs="Verdana"/>
          <w:color w:val="000000"/>
          <w:lang w:val="it-IT"/>
        </w:rPr>
        <w:t xml:space="preserve"> n°187/2010, ai fini della tracciabilità dei flussi finanziari, dovrà riportare </w:t>
      </w:r>
      <w:r w:rsidR="00FE1D76" w:rsidRPr="00FE1D76">
        <w:rPr>
          <w:rFonts w:eastAsiaTheme="minorHAnsi" w:cs="Verdana"/>
          <w:b/>
          <w:bCs/>
          <w:color w:val="000000"/>
          <w:lang w:val="it-IT"/>
        </w:rPr>
        <w:t>obbl</w:t>
      </w:r>
      <w:r w:rsidR="00FE1D76">
        <w:rPr>
          <w:rFonts w:eastAsiaTheme="minorHAnsi" w:cs="Verdana"/>
          <w:b/>
          <w:bCs/>
          <w:color w:val="000000"/>
          <w:lang w:val="it-IT"/>
        </w:rPr>
        <w:t xml:space="preserve">igatoriamente CIG n. </w:t>
      </w:r>
      <w:r w:rsidR="00EC0270" w:rsidRPr="00CD78F5">
        <w:rPr>
          <w:rFonts w:ascii="Verdana" w:eastAsiaTheme="minorHAnsi" w:hAnsi="Verdana" w:cs="Verdana"/>
          <w:b/>
          <w:color w:val="000000"/>
          <w:sz w:val="20"/>
          <w:lang w:val="it-IT"/>
        </w:rPr>
        <w:t>ZCA28E6E32</w:t>
      </w:r>
    </w:p>
    <w:p w:rsidR="00EC4AC4" w:rsidRDefault="00FE1D76" w:rsidP="009E79CF">
      <w:pPr>
        <w:widowControl/>
        <w:adjustRightInd w:val="0"/>
        <w:spacing w:after="120"/>
        <w:ind w:left="215"/>
        <w:jc w:val="both"/>
        <w:rPr>
          <w:rFonts w:eastAsiaTheme="minorHAnsi" w:cs="Verdana"/>
          <w:b/>
          <w:bCs/>
          <w:color w:val="000000"/>
          <w:lang w:val="it-IT"/>
        </w:rPr>
      </w:pPr>
      <w:r w:rsidRPr="00FE1D76">
        <w:rPr>
          <w:rFonts w:eastAsiaTheme="minorHAnsi" w:cs="Verdana"/>
          <w:color w:val="000000"/>
          <w:lang w:val="it-IT"/>
        </w:rPr>
        <w:t xml:space="preserve">Il </w:t>
      </w:r>
      <w:r w:rsidRPr="00FE1D76">
        <w:rPr>
          <w:rFonts w:eastAsiaTheme="minorHAnsi" w:cs="Verdana"/>
          <w:b/>
          <w:bCs/>
          <w:color w:val="000000"/>
          <w:lang w:val="it-IT"/>
        </w:rPr>
        <w:t xml:space="preserve">Codice Univoco </w:t>
      </w:r>
      <w:r>
        <w:rPr>
          <w:rFonts w:eastAsiaTheme="minorHAnsi" w:cs="Verdana"/>
          <w:color w:val="000000"/>
          <w:lang w:val="it-IT"/>
        </w:rPr>
        <w:t xml:space="preserve">dell’I.C. </w:t>
      </w:r>
      <w:proofErr w:type="gramStart"/>
      <w:r>
        <w:rPr>
          <w:rFonts w:eastAsiaTheme="minorHAnsi" w:cs="Verdana"/>
          <w:color w:val="000000"/>
          <w:lang w:val="it-IT"/>
        </w:rPr>
        <w:t>“</w:t>
      </w:r>
      <w:r w:rsidR="00640E2A">
        <w:rPr>
          <w:rFonts w:eastAsiaTheme="minorHAnsi" w:cs="Verdana"/>
          <w:color w:val="000000"/>
          <w:lang w:val="it-IT"/>
        </w:rPr>
        <w:t xml:space="preserve"> </w:t>
      </w:r>
      <w:r>
        <w:rPr>
          <w:rFonts w:eastAsiaTheme="minorHAnsi" w:cs="Verdana"/>
          <w:color w:val="000000"/>
          <w:lang w:val="it-IT"/>
        </w:rPr>
        <w:t>G.</w:t>
      </w:r>
      <w:proofErr w:type="gramEnd"/>
      <w:r>
        <w:rPr>
          <w:rFonts w:eastAsiaTheme="minorHAnsi" w:cs="Verdana"/>
          <w:color w:val="000000"/>
          <w:lang w:val="it-IT"/>
        </w:rPr>
        <w:t xml:space="preserve"> Parini</w:t>
      </w:r>
      <w:r w:rsidR="00640E2A">
        <w:rPr>
          <w:rFonts w:eastAsiaTheme="minorHAnsi" w:cs="Verdana"/>
          <w:color w:val="000000"/>
          <w:lang w:val="it-IT"/>
        </w:rPr>
        <w:t xml:space="preserve"> </w:t>
      </w:r>
      <w:r>
        <w:rPr>
          <w:rFonts w:eastAsiaTheme="minorHAnsi" w:cs="Verdana"/>
          <w:color w:val="000000"/>
          <w:lang w:val="it-IT"/>
        </w:rPr>
        <w:t>” di  Gorla Minore</w:t>
      </w:r>
      <w:r w:rsidRPr="00FE1D76">
        <w:rPr>
          <w:rFonts w:eastAsiaTheme="minorHAnsi" w:cs="Verdana"/>
          <w:color w:val="000000"/>
          <w:lang w:val="it-IT"/>
        </w:rPr>
        <w:t xml:space="preserve"> è il seguente: </w:t>
      </w:r>
      <w:r>
        <w:rPr>
          <w:rFonts w:eastAsiaTheme="minorHAnsi" w:cs="Verdana"/>
          <w:b/>
          <w:bCs/>
          <w:color w:val="000000"/>
          <w:lang w:val="it-IT"/>
        </w:rPr>
        <w:t xml:space="preserve"> UFOXY6</w:t>
      </w:r>
      <w:r w:rsidR="00640E2A">
        <w:rPr>
          <w:rFonts w:eastAsiaTheme="minorHAnsi" w:cs="Verdana"/>
          <w:b/>
          <w:bCs/>
          <w:color w:val="000000"/>
          <w:lang w:val="it-IT"/>
        </w:rPr>
        <w:t>.</w:t>
      </w:r>
    </w:p>
    <w:p w:rsidR="00640E2A" w:rsidRPr="00FE1D76" w:rsidRDefault="00640E2A" w:rsidP="009E79CF">
      <w:pPr>
        <w:widowControl/>
        <w:adjustRightInd w:val="0"/>
        <w:spacing w:after="120"/>
        <w:ind w:left="215"/>
        <w:jc w:val="both"/>
        <w:rPr>
          <w:rFonts w:eastAsiaTheme="minorHAnsi" w:cs="Verdana"/>
          <w:color w:val="000000"/>
          <w:szCs w:val="20"/>
          <w:lang w:val="it-IT"/>
        </w:rPr>
      </w:pPr>
    </w:p>
    <w:p w:rsidR="00CE79F3" w:rsidRDefault="00513EE7">
      <w:pPr>
        <w:pStyle w:val="Titolo1"/>
        <w:spacing w:before="180"/>
        <w:ind w:left="213"/>
        <w:rPr>
          <w:lang w:val="it-IT"/>
        </w:rPr>
      </w:pPr>
      <w:r w:rsidRPr="00F46D30">
        <w:rPr>
          <w:lang w:val="it-IT"/>
        </w:rPr>
        <w:t>Trattamento dei dati:</w:t>
      </w:r>
    </w:p>
    <w:p w:rsidR="00423D6F" w:rsidRDefault="00423D6F">
      <w:pPr>
        <w:pStyle w:val="Titolo1"/>
        <w:spacing w:before="180"/>
        <w:ind w:left="213"/>
        <w:rPr>
          <w:lang w:val="it-IT"/>
        </w:rPr>
      </w:pPr>
    </w:p>
    <w:p w:rsidR="00CE79F3" w:rsidRPr="00F46D30" w:rsidRDefault="00513EE7" w:rsidP="009E79CF">
      <w:pPr>
        <w:pStyle w:val="Corpotesto"/>
        <w:spacing w:before="58" w:after="120"/>
        <w:ind w:left="213" w:right="150" w:firstLine="49"/>
        <w:jc w:val="both"/>
        <w:rPr>
          <w:lang w:val="it-IT"/>
        </w:rPr>
      </w:pPr>
      <w:r w:rsidRPr="00F46D30">
        <w:rPr>
          <w:lang w:val="it-IT"/>
        </w:rPr>
        <w:t xml:space="preserve">Ai sensi dell’articolo 13 del </w:t>
      </w:r>
      <w:proofErr w:type="spellStart"/>
      <w:r w:rsidRPr="00F46D30">
        <w:rPr>
          <w:lang w:val="it-IT"/>
        </w:rPr>
        <w:t>D.Lgs.</w:t>
      </w:r>
      <w:proofErr w:type="spellEnd"/>
      <w:r w:rsidRPr="00F46D30">
        <w:rPr>
          <w:lang w:val="it-IT"/>
        </w:rPr>
        <w:t xml:space="preserve"> n. 196 del 30.6.2003, i dati personali forniti dai candidati saranno raccolti presso questo istituto per le finalità della gestione della selezione e potranno essere trattati successivamente per le esclusive finalità connesse al presente bando; la partecipazione alla procedura di selezione costituisce automatico consenso del candidato al suddetto trattamento dei dati personali. Responsabile del procedimento e titolare del trattamento dei dati è il Dirigente Scolastico.</w:t>
      </w:r>
    </w:p>
    <w:p w:rsidR="00CE79F3" w:rsidRPr="00F46D30" w:rsidRDefault="00CE79F3" w:rsidP="009E79CF">
      <w:pPr>
        <w:pStyle w:val="Corpotesto"/>
        <w:spacing w:after="120"/>
        <w:rPr>
          <w:lang w:val="it-IT"/>
        </w:rPr>
      </w:pPr>
    </w:p>
    <w:p w:rsidR="00CE79F3" w:rsidRPr="00F46D30" w:rsidRDefault="00CE79F3">
      <w:pPr>
        <w:pStyle w:val="Corpotesto"/>
        <w:rPr>
          <w:lang w:val="it-IT"/>
        </w:rPr>
      </w:pPr>
    </w:p>
    <w:p w:rsidR="00CE79F3" w:rsidRPr="00F46D30" w:rsidRDefault="00513EE7">
      <w:pPr>
        <w:pStyle w:val="Corpotesto"/>
        <w:spacing w:before="179"/>
        <w:ind w:right="941"/>
        <w:jc w:val="right"/>
        <w:rPr>
          <w:lang w:val="it-IT"/>
        </w:rPr>
      </w:pPr>
      <w:r w:rsidRPr="00F46D30">
        <w:rPr>
          <w:lang w:val="it-IT"/>
        </w:rPr>
        <w:t>IL DIRIGENTE SCOLASTICO</w:t>
      </w:r>
    </w:p>
    <w:p w:rsidR="00CE79F3" w:rsidRPr="00F46D30" w:rsidRDefault="00E16E32" w:rsidP="00E16E32">
      <w:pPr>
        <w:pStyle w:val="Corpotesto"/>
        <w:spacing w:before="60"/>
        <w:ind w:left="5760" w:right="851" w:firstLine="720"/>
        <w:jc w:val="center"/>
        <w:rPr>
          <w:lang w:val="it-IT"/>
        </w:rPr>
      </w:pPr>
      <w:r>
        <w:rPr>
          <w:lang w:val="it-IT"/>
        </w:rPr>
        <w:t xml:space="preserve">   </w:t>
      </w:r>
      <w:r w:rsidR="00A12BFC">
        <w:rPr>
          <w:lang w:val="it-IT"/>
        </w:rPr>
        <w:t xml:space="preserve"> </w:t>
      </w:r>
      <w:proofErr w:type="gramStart"/>
      <w:r>
        <w:rPr>
          <w:lang w:val="it-IT"/>
        </w:rPr>
        <w:t>Dott.ssa  Luisella</w:t>
      </w:r>
      <w:proofErr w:type="gramEnd"/>
      <w:r>
        <w:rPr>
          <w:lang w:val="it-IT"/>
        </w:rPr>
        <w:t xml:space="preserve"> </w:t>
      </w:r>
      <w:proofErr w:type="spellStart"/>
      <w:r>
        <w:rPr>
          <w:lang w:val="it-IT"/>
        </w:rPr>
        <w:t>Cermisoni</w:t>
      </w:r>
      <w:proofErr w:type="spellEnd"/>
      <w:r>
        <w:rPr>
          <w:lang w:val="it-IT"/>
        </w:rPr>
        <w:t xml:space="preserve"> </w:t>
      </w:r>
    </w:p>
    <w:sectPr w:rsidR="00CE79F3" w:rsidRPr="00F46D30">
      <w:pgSz w:w="11910" w:h="16840"/>
      <w:pgMar w:top="440" w:right="9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Times-Roman">
    <w:panose1 w:val="00000000000000000000"/>
    <w:charset w:val="00"/>
    <w:family w:val="auto"/>
    <w:notTrueType/>
    <w:pitch w:val="default"/>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26145"/>
    <w:multiLevelType w:val="hybridMultilevel"/>
    <w:tmpl w:val="C7406F7E"/>
    <w:lvl w:ilvl="0" w:tplc="04100001">
      <w:start w:val="1"/>
      <w:numFmt w:val="bullet"/>
      <w:lvlText w:val=""/>
      <w:lvlJc w:val="left"/>
      <w:pPr>
        <w:ind w:left="5040" w:hanging="360"/>
      </w:pPr>
      <w:rPr>
        <w:rFonts w:ascii="Symbol" w:hAnsi="Symbol" w:hint="default"/>
      </w:rPr>
    </w:lvl>
    <w:lvl w:ilvl="1" w:tplc="04100003" w:tentative="1">
      <w:start w:val="1"/>
      <w:numFmt w:val="bullet"/>
      <w:lvlText w:val="o"/>
      <w:lvlJc w:val="left"/>
      <w:pPr>
        <w:ind w:left="5760" w:hanging="360"/>
      </w:pPr>
      <w:rPr>
        <w:rFonts w:ascii="Courier New" w:hAnsi="Courier New" w:cs="Courier New" w:hint="default"/>
      </w:rPr>
    </w:lvl>
    <w:lvl w:ilvl="2" w:tplc="04100005" w:tentative="1">
      <w:start w:val="1"/>
      <w:numFmt w:val="bullet"/>
      <w:lvlText w:val=""/>
      <w:lvlJc w:val="left"/>
      <w:pPr>
        <w:ind w:left="6480" w:hanging="360"/>
      </w:pPr>
      <w:rPr>
        <w:rFonts w:ascii="Wingdings" w:hAnsi="Wingdings" w:hint="default"/>
      </w:rPr>
    </w:lvl>
    <w:lvl w:ilvl="3" w:tplc="04100001" w:tentative="1">
      <w:start w:val="1"/>
      <w:numFmt w:val="bullet"/>
      <w:lvlText w:val=""/>
      <w:lvlJc w:val="left"/>
      <w:pPr>
        <w:ind w:left="7200" w:hanging="360"/>
      </w:pPr>
      <w:rPr>
        <w:rFonts w:ascii="Symbol" w:hAnsi="Symbol" w:hint="default"/>
      </w:rPr>
    </w:lvl>
    <w:lvl w:ilvl="4" w:tplc="04100003" w:tentative="1">
      <w:start w:val="1"/>
      <w:numFmt w:val="bullet"/>
      <w:lvlText w:val="o"/>
      <w:lvlJc w:val="left"/>
      <w:pPr>
        <w:ind w:left="7920" w:hanging="360"/>
      </w:pPr>
      <w:rPr>
        <w:rFonts w:ascii="Courier New" w:hAnsi="Courier New" w:cs="Courier New" w:hint="default"/>
      </w:rPr>
    </w:lvl>
    <w:lvl w:ilvl="5" w:tplc="04100005" w:tentative="1">
      <w:start w:val="1"/>
      <w:numFmt w:val="bullet"/>
      <w:lvlText w:val=""/>
      <w:lvlJc w:val="left"/>
      <w:pPr>
        <w:ind w:left="8640" w:hanging="360"/>
      </w:pPr>
      <w:rPr>
        <w:rFonts w:ascii="Wingdings" w:hAnsi="Wingdings" w:hint="default"/>
      </w:rPr>
    </w:lvl>
    <w:lvl w:ilvl="6" w:tplc="04100001" w:tentative="1">
      <w:start w:val="1"/>
      <w:numFmt w:val="bullet"/>
      <w:lvlText w:val=""/>
      <w:lvlJc w:val="left"/>
      <w:pPr>
        <w:ind w:left="9360" w:hanging="360"/>
      </w:pPr>
      <w:rPr>
        <w:rFonts w:ascii="Symbol" w:hAnsi="Symbol" w:hint="default"/>
      </w:rPr>
    </w:lvl>
    <w:lvl w:ilvl="7" w:tplc="04100003" w:tentative="1">
      <w:start w:val="1"/>
      <w:numFmt w:val="bullet"/>
      <w:lvlText w:val="o"/>
      <w:lvlJc w:val="left"/>
      <w:pPr>
        <w:ind w:left="10080" w:hanging="360"/>
      </w:pPr>
      <w:rPr>
        <w:rFonts w:ascii="Courier New" w:hAnsi="Courier New" w:cs="Courier New" w:hint="default"/>
      </w:rPr>
    </w:lvl>
    <w:lvl w:ilvl="8" w:tplc="04100005" w:tentative="1">
      <w:start w:val="1"/>
      <w:numFmt w:val="bullet"/>
      <w:lvlText w:val=""/>
      <w:lvlJc w:val="left"/>
      <w:pPr>
        <w:ind w:left="10800" w:hanging="360"/>
      </w:pPr>
      <w:rPr>
        <w:rFonts w:ascii="Wingdings" w:hAnsi="Wingdings" w:hint="default"/>
      </w:rPr>
    </w:lvl>
  </w:abstractNum>
  <w:abstractNum w:abstractNumId="1" w15:restartNumberingAfterBreak="0">
    <w:nsid w:val="2D4B4225"/>
    <w:multiLevelType w:val="hybridMultilevel"/>
    <w:tmpl w:val="849A9444"/>
    <w:lvl w:ilvl="0" w:tplc="7C08AACE">
      <w:numFmt w:val="bullet"/>
      <w:lvlText w:val="‐"/>
      <w:lvlJc w:val="left"/>
      <w:pPr>
        <w:ind w:left="933" w:hanging="360"/>
      </w:pPr>
      <w:rPr>
        <w:rFonts w:ascii="Calibri" w:eastAsia="Calibri" w:hAnsi="Calibri" w:cs="Calibri" w:hint="default"/>
        <w:w w:val="99"/>
        <w:sz w:val="22"/>
        <w:szCs w:val="22"/>
      </w:rPr>
    </w:lvl>
    <w:lvl w:ilvl="1" w:tplc="187A6AF4">
      <w:numFmt w:val="bullet"/>
      <w:lvlText w:val="•"/>
      <w:lvlJc w:val="left"/>
      <w:pPr>
        <w:ind w:left="1846" w:hanging="360"/>
      </w:pPr>
      <w:rPr>
        <w:rFonts w:hint="default"/>
      </w:rPr>
    </w:lvl>
    <w:lvl w:ilvl="2" w:tplc="69D6A85C">
      <w:numFmt w:val="bullet"/>
      <w:lvlText w:val="•"/>
      <w:lvlJc w:val="left"/>
      <w:pPr>
        <w:ind w:left="2752" w:hanging="360"/>
      </w:pPr>
      <w:rPr>
        <w:rFonts w:hint="default"/>
      </w:rPr>
    </w:lvl>
    <w:lvl w:ilvl="3" w:tplc="5A98CB12">
      <w:numFmt w:val="bullet"/>
      <w:lvlText w:val="•"/>
      <w:lvlJc w:val="left"/>
      <w:pPr>
        <w:ind w:left="3659" w:hanging="360"/>
      </w:pPr>
      <w:rPr>
        <w:rFonts w:hint="default"/>
      </w:rPr>
    </w:lvl>
    <w:lvl w:ilvl="4" w:tplc="0F9E7FCE">
      <w:numFmt w:val="bullet"/>
      <w:lvlText w:val="•"/>
      <w:lvlJc w:val="left"/>
      <w:pPr>
        <w:ind w:left="4565" w:hanging="360"/>
      </w:pPr>
      <w:rPr>
        <w:rFonts w:hint="default"/>
      </w:rPr>
    </w:lvl>
    <w:lvl w:ilvl="5" w:tplc="877C34FA">
      <w:numFmt w:val="bullet"/>
      <w:lvlText w:val="•"/>
      <w:lvlJc w:val="left"/>
      <w:pPr>
        <w:ind w:left="5472" w:hanging="360"/>
      </w:pPr>
      <w:rPr>
        <w:rFonts w:hint="default"/>
      </w:rPr>
    </w:lvl>
    <w:lvl w:ilvl="6" w:tplc="CC021D9A">
      <w:numFmt w:val="bullet"/>
      <w:lvlText w:val="•"/>
      <w:lvlJc w:val="left"/>
      <w:pPr>
        <w:ind w:left="6378" w:hanging="360"/>
      </w:pPr>
      <w:rPr>
        <w:rFonts w:hint="default"/>
      </w:rPr>
    </w:lvl>
    <w:lvl w:ilvl="7" w:tplc="E11CB0EC">
      <w:numFmt w:val="bullet"/>
      <w:lvlText w:val="•"/>
      <w:lvlJc w:val="left"/>
      <w:pPr>
        <w:ind w:left="7285" w:hanging="360"/>
      </w:pPr>
      <w:rPr>
        <w:rFonts w:hint="default"/>
      </w:rPr>
    </w:lvl>
    <w:lvl w:ilvl="8" w:tplc="FB1AD1DC">
      <w:numFmt w:val="bullet"/>
      <w:lvlText w:val="•"/>
      <w:lvlJc w:val="left"/>
      <w:pPr>
        <w:ind w:left="8191" w:hanging="360"/>
      </w:pPr>
      <w:rPr>
        <w:rFonts w:hint="default"/>
      </w:rPr>
    </w:lvl>
  </w:abstractNum>
  <w:abstractNum w:abstractNumId="2" w15:restartNumberingAfterBreak="0">
    <w:nsid w:val="36411F4F"/>
    <w:multiLevelType w:val="hybridMultilevel"/>
    <w:tmpl w:val="87345F7C"/>
    <w:lvl w:ilvl="0" w:tplc="04100001">
      <w:start w:val="1"/>
      <w:numFmt w:val="bullet"/>
      <w:lvlText w:val=""/>
      <w:lvlJc w:val="left"/>
      <w:pPr>
        <w:ind w:left="933" w:hanging="360"/>
      </w:pPr>
      <w:rPr>
        <w:rFonts w:ascii="Symbol" w:hAnsi="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3" w15:restartNumberingAfterBreak="0">
    <w:nsid w:val="40C16605"/>
    <w:multiLevelType w:val="hybridMultilevel"/>
    <w:tmpl w:val="0F520D02"/>
    <w:lvl w:ilvl="0" w:tplc="58ECAED0">
      <w:start w:val="1"/>
      <w:numFmt w:val="lowerLetter"/>
      <w:lvlText w:val="%1)"/>
      <w:lvlJc w:val="left"/>
      <w:pPr>
        <w:ind w:left="214" w:hanging="252"/>
        <w:jc w:val="left"/>
      </w:pPr>
      <w:rPr>
        <w:rFonts w:ascii="Calibri" w:eastAsia="Calibri" w:hAnsi="Calibri" w:cs="Calibri" w:hint="default"/>
        <w:w w:val="99"/>
        <w:sz w:val="22"/>
        <w:szCs w:val="22"/>
      </w:rPr>
    </w:lvl>
    <w:lvl w:ilvl="1" w:tplc="FECC6F02">
      <w:numFmt w:val="bullet"/>
      <w:lvlText w:val="•"/>
      <w:lvlJc w:val="left"/>
      <w:pPr>
        <w:ind w:left="1198" w:hanging="252"/>
      </w:pPr>
      <w:rPr>
        <w:rFonts w:hint="default"/>
      </w:rPr>
    </w:lvl>
    <w:lvl w:ilvl="2" w:tplc="F80CA194">
      <w:numFmt w:val="bullet"/>
      <w:lvlText w:val="•"/>
      <w:lvlJc w:val="left"/>
      <w:pPr>
        <w:ind w:left="2176" w:hanging="252"/>
      </w:pPr>
      <w:rPr>
        <w:rFonts w:hint="default"/>
      </w:rPr>
    </w:lvl>
    <w:lvl w:ilvl="3" w:tplc="3DFC4D34">
      <w:numFmt w:val="bullet"/>
      <w:lvlText w:val="•"/>
      <w:lvlJc w:val="left"/>
      <w:pPr>
        <w:ind w:left="3155" w:hanging="252"/>
      </w:pPr>
      <w:rPr>
        <w:rFonts w:hint="default"/>
      </w:rPr>
    </w:lvl>
    <w:lvl w:ilvl="4" w:tplc="21AE8768">
      <w:numFmt w:val="bullet"/>
      <w:lvlText w:val="•"/>
      <w:lvlJc w:val="left"/>
      <w:pPr>
        <w:ind w:left="4133" w:hanging="252"/>
      </w:pPr>
      <w:rPr>
        <w:rFonts w:hint="default"/>
      </w:rPr>
    </w:lvl>
    <w:lvl w:ilvl="5" w:tplc="1780E91E">
      <w:numFmt w:val="bullet"/>
      <w:lvlText w:val="•"/>
      <w:lvlJc w:val="left"/>
      <w:pPr>
        <w:ind w:left="5112" w:hanging="252"/>
      </w:pPr>
      <w:rPr>
        <w:rFonts w:hint="default"/>
      </w:rPr>
    </w:lvl>
    <w:lvl w:ilvl="6" w:tplc="CAE42386">
      <w:numFmt w:val="bullet"/>
      <w:lvlText w:val="•"/>
      <w:lvlJc w:val="left"/>
      <w:pPr>
        <w:ind w:left="6090" w:hanging="252"/>
      </w:pPr>
      <w:rPr>
        <w:rFonts w:hint="default"/>
      </w:rPr>
    </w:lvl>
    <w:lvl w:ilvl="7" w:tplc="52F010B0">
      <w:numFmt w:val="bullet"/>
      <w:lvlText w:val="•"/>
      <w:lvlJc w:val="left"/>
      <w:pPr>
        <w:ind w:left="7069" w:hanging="252"/>
      </w:pPr>
      <w:rPr>
        <w:rFonts w:hint="default"/>
      </w:rPr>
    </w:lvl>
    <w:lvl w:ilvl="8" w:tplc="A1A60B2A">
      <w:numFmt w:val="bullet"/>
      <w:lvlText w:val="•"/>
      <w:lvlJc w:val="left"/>
      <w:pPr>
        <w:ind w:left="8047" w:hanging="252"/>
      </w:pPr>
      <w:rPr>
        <w:rFonts w:hint="default"/>
      </w:rPr>
    </w:lvl>
  </w:abstractNum>
  <w:abstractNum w:abstractNumId="4" w15:restartNumberingAfterBreak="0">
    <w:nsid w:val="442D475F"/>
    <w:multiLevelType w:val="hybridMultilevel"/>
    <w:tmpl w:val="7EDC2D60"/>
    <w:lvl w:ilvl="0" w:tplc="04100001">
      <w:start w:val="1"/>
      <w:numFmt w:val="bullet"/>
      <w:lvlText w:val=""/>
      <w:lvlJc w:val="left"/>
      <w:pPr>
        <w:ind w:left="6480" w:hanging="360"/>
      </w:pPr>
      <w:rPr>
        <w:rFonts w:ascii="Symbol" w:hAnsi="Symbol" w:hint="default"/>
      </w:rPr>
    </w:lvl>
    <w:lvl w:ilvl="1" w:tplc="04100003" w:tentative="1">
      <w:start w:val="1"/>
      <w:numFmt w:val="bullet"/>
      <w:lvlText w:val="o"/>
      <w:lvlJc w:val="left"/>
      <w:pPr>
        <w:ind w:left="7200" w:hanging="360"/>
      </w:pPr>
      <w:rPr>
        <w:rFonts w:ascii="Courier New" w:hAnsi="Courier New" w:cs="Courier New" w:hint="default"/>
      </w:rPr>
    </w:lvl>
    <w:lvl w:ilvl="2" w:tplc="04100005" w:tentative="1">
      <w:start w:val="1"/>
      <w:numFmt w:val="bullet"/>
      <w:lvlText w:val=""/>
      <w:lvlJc w:val="left"/>
      <w:pPr>
        <w:ind w:left="7920" w:hanging="360"/>
      </w:pPr>
      <w:rPr>
        <w:rFonts w:ascii="Wingdings" w:hAnsi="Wingdings" w:hint="default"/>
      </w:rPr>
    </w:lvl>
    <w:lvl w:ilvl="3" w:tplc="04100001" w:tentative="1">
      <w:start w:val="1"/>
      <w:numFmt w:val="bullet"/>
      <w:lvlText w:val=""/>
      <w:lvlJc w:val="left"/>
      <w:pPr>
        <w:ind w:left="8640" w:hanging="360"/>
      </w:pPr>
      <w:rPr>
        <w:rFonts w:ascii="Symbol" w:hAnsi="Symbol" w:hint="default"/>
      </w:rPr>
    </w:lvl>
    <w:lvl w:ilvl="4" w:tplc="04100003" w:tentative="1">
      <w:start w:val="1"/>
      <w:numFmt w:val="bullet"/>
      <w:lvlText w:val="o"/>
      <w:lvlJc w:val="left"/>
      <w:pPr>
        <w:ind w:left="9360" w:hanging="360"/>
      </w:pPr>
      <w:rPr>
        <w:rFonts w:ascii="Courier New" w:hAnsi="Courier New" w:cs="Courier New" w:hint="default"/>
      </w:rPr>
    </w:lvl>
    <w:lvl w:ilvl="5" w:tplc="04100005" w:tentative="1">
      <w:start w:val="1"/>
      <w:numFmt w:val="bullet"/>
      <w:lvlText w:val=""/>
      <w:lvlJc w:val="left"/>
      <w:pPr>
        <w:ind w:left="10080" w:hanging="360"/>
      </w:pPr>
      <w:rPr>
        <w:rFonts w:ascii="Wingdings" w:hAnsi="Wingdings" w:hint="default"/>
      </w:rPr>
    </w:lvl>
    <w:lvl w:ilvl="6" w:tplc="04100001" w:tentative="1">
      <w:start w:val="1"/>
      <w:numFmt w:val="bullet"/>
      <w:lvlText w:val=""/>
      <w:lvlJc w:val="left"/>
      <w:pPr>
        <w:ind w:left="10800" w:hanging="360"/>
      </w:pPr>
      <w:rPr>
        <w:rFonts w:ascii="Symbol" w:hAnsi="Symbol" w:hint="default"/>
      </w:rPr>
    </w:lvl>
    <w:lvl w:ilvl="7" w:tplc="04100003" w:tentative="1">
      <w:start w:val="1"/>
      <w:numFmt w:val="bullet"/>
      <w:lvlText w:val="o"/>
      <w:lvlJc w:val="left"/>
      <w:pPr>
        <w:ind w:left="11520" w:hanging="360"/>
      </w:pPr>
      <w:rPr>
        <w:rFonts w:ascii="Courier New" w:hAnsi="Courier New" w:cs="Courier New" w:hint="default"/>
      </w:rPr>
    </w:lvl>
    <w:lvl w:ilvl="8" w:tplc="04100005" w:tentative="1">
      <w:start w:val="1"/>
      <w:numFmt w:val="bullet"/>
      <w:lvlText w:val=""/>
      <w:lvlJc w:val="left"/>
      <w:pPr>
        <w:ind w:left="12240" w:hanging="360"/>
      </w:pPr>
      <w:rPr>
        <w:rFonts w:ascii="Wingdings" w:hAnsi="Wingdings" w:hint="default"/>
      </w:rPr>
    </w:lvl>
  </w:abstractNum>
  <w:abstractNum w:abstractNumId="5" w15:restartNumberingAfterBreak="0">
    <w:nsid w:val="4F0C53A4"/>
    <w:multiLevelType w:val="hybridMultilevel"/>
    <w:tmpl w:val="1638A3E6"/>
    <w:lvl w:ilvl="0" w:tplc="280840A4">
      <w:start w:val="1"/>
      <w:numFmt w:val="decimal"/>
      <w:lvlText w:val="%1."/>
      <w:lvlJc w:val="left"/>
      <w:pPr>
        <w:ind w:left="214" w:hanging="240"/>
        <w:jc w:val="left"/>
      </w:pPr>
      <w:rPr>
        <w:rFonts w:ascii="Calibri" w:eastAsia="Calibri" w:hAnsi="Calibri" w:cs="Calibri" w:hint="default"/>
        <w:w w:val="99"/>
        <w:sz w:val="22"/>
        <w:szCs w:val="22"/>
      </w:rPr>
    </w:lvl>
    <w:lvl w:ilvl="1" w:tplc="405EA436">
      <w:numFmt w:val="bullet"/>
      <w:lvlText w:val="•"/>
      <w:lvlJc w:val="left"/>
      <w:pPr>
        <w:ind w:left="1198" w:hanging="240"/>
      </w:pPr>
      <w:rPr>
        <w:rFonts w:hint="default"/>
      </w:rPr>
    </w:lvl>
    <w:lvl w:ilvl="2" w:tplc="19D8CDD2">
      <w:numFmt w:val="bullet"/>
      <w:lvlText w:val="•"/>
      <w:lvlJc w:val="left"/>
      <w:pPr>
        <w:ind w:left="2176" w:hanging="240"/>
      </w:pPr>
      <w:rPr>
        <w:rFonts w:hint="default"/>
      </w:rPr>
    </w:lvl>
    <w:lvl w:ilvl="3" w:tplc="A3D21ABE">
      <w:numFmt w:val="bullet"/>
      <w:lvlText w:val="•"/>
      <w:lvlJc w:val="left"/>
      <w:pPr>
        <w:ind w:left="3155" w:hanging="240"/>
      </w:pPr>
      <w:rPr>
        <w:rFonts w:hint="default"/>
      </w:rPr>
    </w:lvl>
    <w:lvl w:ilvl="4" w:tplc="4FF02C10">
      <w:numFmt w:val="bullet"/>
      <w:lvlText w:val="•"/>
      <w:lvlJc w:val="left"/>
      <w:pPr>
        <w:ind w:left="4133" w:hanging="240"/>
      </w:pPr>
      <w:rPr>
        <w:rFonts w:hint="default"/>
      </w:rPr>
    </w:lvl>
    <w:lvl w:ilvl="5" w:tplc="C76C05EA">
      <w:numFmt w:val="bullet"/>
      <w:lvlText w:val="•"/>
      <w:lvlJc w:val="left"/>
      <w:pPr>
        <w:ind w:left="5112" w:hanging="240"/>
      </w:pPr>
      <w:rPr>
        <w:rFonts w:hint="default"/>
      </w:rPr>
    </w:lvl>
    <w:lvl w:ilvl="6" w:tplc="412A625E">
      <w:numFmt w:val="bullet"/>
      <w:lvlText w:val="•"/>
      <w:lvlJc w:val="left"/>
      <w:pPr>
        <w:ind w:left="6090" w:hanging="240"/>
      </w:pPr>
      <w:rPr>
        <w:rFonts w:hint="default"/>
      </w:rPr>
    </w:lvl>
    <w:lvl w:ilvl="7" w:tplc="4E022BA2">
      <w:numFmt w:val="bullet"/>
      <w:lvlText w:val="•"/>
      <w:lvlJc w:val="left"/>
      <w:pPr>
        <w:ind w:left="7069" w:hanging="240"/>
      </w:pPr>
      <w:rPr>
        <w:rFonts w:hint="default"/>
      </w:rPr>
    </w:lvl>
    <w:lvl w:ilvl="8" w:tplc="46A0FA8C">
      <w:numFmt w:val="bullet"/>
      <w:lvlText w:val="•"/>
      <w:lvlJc w:val="left"/>
      <w:pPr>
        <w:ind w:left="8047" w:hanging="240"/>
      </w:pPr>
      <w:rPr>
        <w:rFonts w:hint="default"/>
      </w:rPr>
    </w:lvl>
  </w:abstractNum>
  <w:abstractNum w:abstractNumId="6" w15:restartNumberingAfterBreak="0">
    <w:nsid w:val="4FCB6FE4"/>
    <w:multiLevelType w:val="hybridMultilevel"/>
    <w:tmpl w:val="8F149FB0"/>
    <w:lvl w:ilvl="0" w:tplc="8C0C0BA4">
      <w:numFmt w:val="bullet"/>
      <w:lvlText w:val="•"/>
      <w:lvlJc w:val="left"/>
      <w:pPr>
        <w:ind w:left="214" w:hanging="195"/>
      </w:pPr>
      <w:rPr>
        <w:rFonts w:ascii="Calibri" w:eastAsia="Calibri" w:hAnsi="Calibri" w:cs="Calibri" w:hint="default"/>
        <w:w w:val="99"/>
        <w:sz w:val="22"/>
        <w:szCs w:val="22"/>
      </w:rPr>
    </w:lvl>
    <w:lvl w:ilvl="1" w:tplc="EB0CCD88">
      <w:numFmt w:val="bullet"/>
      <w:lvlText w:val="•"/>
      <w:lvlJc w:val="left"/>
      <w:pPr>
        <w:ind w:left="1198" w:hanging="195"/>
      </w:pPr>
      <w:rPr>
        <w:rFonts w:hint="default"/>
      </w:rPr>
    </w:lvl>
    <w:lvl w:ilvl="2" w:tplc="68FCF5C6">
      <w:numFmt w:val="bullet"/>
      <w:lvlText w:val="•"/>
      <w:lvlJc w:val="left"/>
      <w:pPr>
        <w:ind w:left="2176" w:hanging="195"/>
      </w:pPr>
      <w:rPr>
        <w:rFonts w:hint="default"/>
      </w:rPr>
    </w:lvl>
    <w:lvl w:ilvl="3" w:tplc="6C9AB06A">
      <w:numFmt w:val="bullet"/>
      <w:lvlText w:val="•"/>
      <w:lvlJc w:val="left"/>
      <w:pPr>
        <w:ind w:left="3155" w:hanging="195"/>
      </w:pPr>
      <w:rPr>
        <w:rFonts w:hint="default"/>
      </w:rPr>
    </w:lvl>
    <w:lvl w:ilvl="4" w:tplc="84008B1A">
      <w:numFmt w:val="bullet"/>
      <w:lvlText w:val="•"/>
      <w:lvlJc w:val="left"/>
      <w:pPr>
        <w:ind w:left="4133" w:hanging="195"/>
      </w:pPr>
      <w:rPr>
        <w:rFonts w:hint="default"/>
      </w:rPr>
    </w:lvl>
    <w:lvl w:ilvl="5" w:tplc="F580F434">
      <w:numFmt w:val="bullet"/>
      <w:lvlText w:val="•"/>
      <w:lvlJc w:val="left"/>
      <w:pPr>
        <w:ind w:left="5112" w:hanging="195"/>
      </w:pPr>
      <w:rPr>
        <w:rFonts w:hint="default"/>
      </w:rPr>
    </w:lvl>
    <w:lvl w:ilvl="6" w:tplc="044E9DAC">
      <w:numFmt w:val="bullet"/>
      <w:lvlText w:val="•"/>
      <w:lvlJc w:val="left"/>
      <w:pPr>
        <w:ind w:left="6090" w:hanging="195"/>
      </w:pPr>
      <w:rPr>
        <w:rFonts w:hint="default"/>
      </w:rPr>
    </w:lvl>
    <w:lvl w:ilvl="7" w:tplc="756AF43E">
      <w:numFmt w:val="bullet"/>
      <w:lvlText w:val="•"/>
      <w:lvlJc w:val="left"/>
      <w:pPr>
        <w:ind w:left="7069" w:hanging="195"/>
      </w:pPr>
      <w:rPr>
        <w:rFonts w:hint="default"/>
      </w:rPr>
    </w:lvl>
    <w:lvl w:ilvl="8" w:tplc="8F66D6F8">
      <w:numFmt w:val="bullet"/>
      <w:lvlText w:val="•"/>
      <w:lvlJc w:val="left"/>
      <w:pPr>
        <w:ind w:left="8047" w:hanging="195"/>
      </w:pPr>
      <w:rPr>
        <w:rFonts w:hint="default"/>
      </w:rPr>
    </w:lvl>
  </w:abstractNum>
  <w:abstractNum w:abstractNumId="7" w15:restartNumberingAfterBreak="0">
    <w:nsid w:val="5B033EA4"/>
    <w:multiLevelType w:val="hybridMultilevel"/>
    <w:tmpl w:val="BF140F00"/>
    <w:lvl w:ilvl="0" w:tplc="D0445628">
      <w:numFmt w:val="bullet"/>
      <w:lvlText w:val="‐"/>
      <w:lvlJc w:val="left"/>
      <w:pPr>
        <w:ind w:left="934" w:hanging="360"/>
      </w:pPr>
      <w:rPr>
        <w:rFonts w:ascii="Calibri" w:eastAsia="Calibri" w:hAnsi="Calibri" w:cs="Calibri" w:hint="default"/>
        <w:w w:val="99"/>
        <w:sz w:val="22"/>
        <w:szCs w:val="22"/>
      </w:rPr>
    </w:lvl>
    <w:lvl w:ilvl="1" w:tplc="937EACF6">
      <w:numFmt w:val="bullet"/>
      <w:lvlText w:val="•"/>
      <w:lvlJc w:val="left"/>
      <w:pPr>
        <w:ind w:left="1846" w:hanging="360"/>
      </w:pPr>
      <w:rPr>
        <w:rFonts w:hint="default"/>
      </w:rPr>
    </w:lvl>
    <w:lvl w:ilvl="2" w:tplc="E8D252F0">
      <w:numFmt w:val="bullet"/>
      <w:lvlText w:val="•"/>
      <w:lvlJc w:val="left"/>
      <w:pPr>
        <w:ind w:left="2752" w:hanging="360"/>
      </w:pPr>
      <w:rPr>
        <w:rFonts w:hint="default"/>
      </w:rPr>
    </w:lvl>
    <w:lvl w:ilvl="3" w:tplc="53287AC6">
      <w:numFmt w:val="bullet"/>
      <w:lvlText w:val="•"/>
      <w:lvlJc w:val="left"/>
      <w:pPr>
        <w:ind w:left="3659" w:hanging="360"/>
      </w:pPr>
      <w:rPr>
        <w:rFonts w:hint="default"/>
      </w:rPr>
    </w:lvl>
    <w:lvl w:ilvl="4" w:tplc="A1FCE5A6">
      <w:numFmt w:val="bullet"/>
      <w:lvlText w:val="•"/>
      <w:lvlJc w:val="left"/>
      <w:pPr>
        <w:ind w:left="4565" w:hanging="360"/>
      </w:pPr>
      <w:rPr>
        <w:rFonts w:hint="default"/>
      </w:rPr>
    </w:lvl>
    <w:lvl w:ilvl="5" w:tplc="CA68A894">
      <w:numFmt w:val="bullet"/>
      <w:lvlText w:val="•"/>
      <w:lvlJc w:val="left"/>
      <w:pPr>
        <w:ind w:left="5472" w:hanging="360"/>
      </w:pPr>
      <w:rPr>
        <w:rFonts w:hint="default"/>
      </w:rPr>
    </w:lvl>
    <w:lvl w:ilvl="6" w:tplc="D47882AA">
      <w:numFmt w:val="bullet"/>
      <w:lvlText w:val="•"/>
      <w:lvlJc w:val="left"/>
      <w:pPr>
        <w:ind w:left="6378" w:hanging="360"/>
      </w:pPr>
      <w:rPr>
        <w:rFonts w:hint="default"/>
      </w:rPr>
    </w:lvl>
    <w:lvl w:ilvl="7" w:tplc="1C1EF25C">
      <w:numFmt w:val="bullet"/>
      <w:lvlText w:val="•"/>
      <w:lvlJc w:val="left"/>
      <w:pPr>
        <w:ind w:left="7285" w:hanging="360"/>
      </w:pPr>
      <w:rPr>
        <w:rFonts w:hint="default"/>
      </w:rPr>
    </w:lvl>
    <w:lvl w:ilvl="8" w:tplc="7142924E">
      <w:numFmt w:val="bullet"/>
      <w:lvlText w:val="•"/>
      <w:lvlJc w:val="left"/>
      <w:pPr>
        <w:ind w:left="8191" w:hanging="360"/>
      </w:pPr>
      <w:rPr>
        <w:rFonts w:hint="default"/>
      </w:rPr>
    </w:lvl>
  </w:abstractNum>
  <w:num w:numId="1">
    <w:abstractNumId w:val="6"/>
  </w:num>
  <w:num w:numId="2">
    <w:abstractNumId w:val="5"/>
  </w:num>
  <w:num w:numId="3">
    <w:abstractNumId w:val="3"/>
  </w:num>
  <w:num w:numId="4">
    <w:abstractNumId w:val="7"/>
  </w:num>
  <w:num w:numId="5">
    <w:abstractNumId w:val="1"/>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2"/>
  </w:compat>
  <w:rsids>
    <w:rsidRoot w:val="00CE79F3"/>
    <w:rsid w:val="00002A8E"/>
    <w:rsid w:val="00003291"/>
    <w:rsid w:val="000133BC"/>
    <w:rsid w:val="00025980"/>
    <w:rsid w:val="00067DF6"/>
    <w:rsid w:val="00085466"/>
    <w:rsid w:val="0008574E"/>
    <w:rsid w:val="000B2CE3"/>
    <w:rsid w:val="000F0EE8"/>
    <w:rsid w:val="00107A46"/>
    <w:rsid w:val="00142D2C"/>
    <w:rsid w:val="00157630"/>
    <w:rsid w:val="00162EE5"/>
    <w:rsid w:val="00171143"/>
    <w:rsid w:val="00171216"/>
    <w:rsid w:val="001739DC"/>
    <w:rsid w:val="001B5A54"/>
    <w:rsid w:val="001C6E7A"/>
    <w:rsid w:val="001D2082"/>
    <w:rsid w:val="001F69C2"/>
    <w:rsid w:val="0020761A"/>
    <w:rsid w:val="002449A5"/>
    <w:rsid w:val="00246AA3"/>
    <w:rsid w:val="00277115"/>
    <w:rsid w:val="002A4FFD"/>
    <w:rsid w:val="002B255D"/>
    <w:rsid w:val="002B2D9E"/>
    <w:rsid w:val="002F281F"/>
    <w:rsid w:val="003050AC"/>
    <w:rsid w:val="003076E6"/>
    <w:rsid w:val="0031506B"/>
    <w:rsid w:val="003169FF"/>
    <w:rsid w:val="00320DB0"/>
    <w:rsid w:val="00321498"/>
    <w:rsid w:val="003316EE"/>
    <w:rsid w:val="003348DF"/>
    <w:rsid w:val="00335274"/>
    <w:rsid w:val="00343E38"/>
    <w:rsid w:val="00345589"/>
    <w:rsid w:val="00356195"/>
    <w:rsid w:val="0036578D"/>
    <w:rsid w:val="0039702D"/>
    <w:rsid w:val="0039766F"/>
    <w:rsid w:val="003B3E73"/>
    <w:rsid w:val="003C062F"/>
    <w:rsid w:val="003F7718"/>
    <w:rsid w:val="00403A15"/>
    <w:rsid w:val="004118FB"/>
    <w:rsid w:val="00423D6F"/>
    <w:rsid w:val="00423FA2"/>
    <w:rsid w:val="00451256"/>
    <w:rsid w:val="0045128B"/>
    <w:rsid w:val="004A6911"/>
    <w:rsid w:val="004C7E13"/>
    <w:rsid w:val="004D04FA"/>
    <w:rsid w:val="004E33D4"/>
    <w:rsid w:val="00513EE7"/>
    <w:rsid w:val="00533B08"/>
    <w:rsid w:val="00535151"/>
    <w:rsid w:val="00536EA1"/>
    <w:rsid w:val="0054590E"/>
    <w:rsid w:val="005525A7"/>
    <w:rsid w:val="0056042E"/>
    <w:rsid w:val="00575D7D"/>
    <w:rsid w:val="0058002E"/>
    <w:rsid w:val="0058588A"/>
    <w:rsid w:val="00587869"/>
    <w:rsid w:val="0059653F"/>
    <w:rsid w:val="005B0DC3"/>
    <w:rsid w:val="005E752A"/>
    <w:rsid w:val="00640E2A"/>
    <w:rsid w:val="00651C92"/>
    <w:rsid w:val="00656BC6"/>
    <w:rsid w:val="00660995"/>
    <w:rsid w:val="00663101"/>
    <w:rsid w:val="00672FE8"/>
    <w:rsid w:val="006A09DA"/>
    <w:rsid w:val="006E5A84"/>
    <w:rsid w:val="006F078F"/>
    <w:rsid w:val="0071599F"/>
    <w:rsid w:val="00722602"/>
    <w:rsid w:val="00745565"/>
    <w:rsid w:val="007529EC"/>
    <w:rsid w:val="007553C3"/>
    <w:rsid w:val="00773E0B"/>
    <w:rsid w:val="007775E8"/>
    <w:rsid w:val="007901E1"/>
    <w:rsid w:val="00791717"/>
    <w:rsid w:val="007C5775"/>
    <w:rsid w:val="007D7E00"/>
    <w:rsid w:val="007E2739"/>
    <w:rsid w:val="007F56EA"/>
    <w:rsid w:val="00823424"/>
    <w:rsid w:val="0082408F"/>
    <w:rsid w:val="0082602B"/>
    <w:rsid w:val="0082776B"/>
    <w:rsid w:val="00836261"/>
    <w:rsid w:val="00861A86"/>
    <w:rsid w:val="0088344F"/>
    <w:rsid w:val="0089204A"/>
    <w:rsid w:val="008C10E5"/>
    <w:rsid w:val="008C2624"/>
    <w:rsid w:val="00910188"/>
    <w:rsid w:val="0091609C"/>
    <w:rsid w:val="00947F42"/>
    <w:rsid w:val="00955639"/>
    <w:rsid w:val="00966235"/>
    <w:rsid w:val="009B13E0"/>
    <w:rsid w:val="009D07B1"/>
    <w:rsid w:val="009E79CF"/>
    <w:rsid w:val="00A040EC"/>
    <w:rsid w:val="00A12BFC"/>
    <w:rsid w:val="00A312FD"/>
    <w:rsid w:val="00A554B2"/>
    <w:rsid w:val="00A5601A"/>
    <w:rsid w:val="00A818D1"/>
    <w:rsid w:val="00A912CF"/>
    <w:rsid w:val="00A947F5"/>
    <w:rsid w:val="00AC4177"/>
    <w:rsid w:val="00AD53D0"/>
    <w:rsid w:val="00AF5F8E"/>
    <w:rsid w:val="00B24B60"/>
    <w:rsid w:val="00B25D89"/>
    <w:rsid w:val="00B27CE0"/>
    <w:rsid w:val="00B30602"/>
    <w:rsid w:val="00B546B5"/>
    <w:rsid w:val="00B67C29"/>
    <w:rsid w:val="00B70937"/>
    <w:rsid w:val="00B92B33"/>
    <w:rsid w:val="00B963E7"/>
    <w:rsid w:val="00B9725B"/>
    <w:rsid w:val="00BC6548"/>
    <w:rsid w:val="00BD7C31"/>
    <w:rsid w:val="00BF186E"/>
    <w:rsid w:val="00BF7122"/>
    <w:rsid w:val="00C06C84"/>
    <w:rsid w:val="00C61DF3"/>
    <w:rsid w:val="00C74E6D"/>
    <w:rsid w:val="00C809C4"/>
    <w:rsid w:val="00CC10EA"/>
    <w:rsid w:val="00CD3EA9"/>
    <w:rsid w:val="00CD78F5"/>
    <w:rsid w:val="00CE79F3"/>
    <w:rsid w:val="00D127E2"/>
    <w:rsid w:val="00D15CF3"/>
    <w:rsid w:val="00D23894"/>
    <w:rsid w:val="00D25A8E"/>
    <w:rsid w:val="00D361FD"/>
    <w:rsid w:val="00D644E1"/>
    <w:rsid w:val="00DB756E"/>
    <w:rsid w:val="00DE2325"/>
    <w:rsid w:val="00E0427C"/>
    <w:rsid w:val="00E10E57"/>
    <w:rsid w:val="00E16E32"/>
    <w:rsid w:val="00E457A8"/>
    <w:rsid w:val="00E5697A"/>
    <w:rsid w:val="00E64869"/>
    <w:rsid w:val="00E744E5"/>
    <w:rsid w:val="00EB1E2D"/>
    <w:rsid w:val="00EC0270"/>
    <w:rsid w:val="00EC4AC4"/>
    <w:rsid w:val="00ED1DE4"/>
    <w:rsid w:val="00EF35FF"/>
    <w:rsid w:val="00F05A58"/>
    <w:rsid w:val="00F200F5"/>
    <w:rsid w:val="00F46D30"/>
    <w:rsid w:val="00F6034A"/>
    <w:rsid w:val="00F83BBF"/>
    <w:rsid w:val="00F84F93"/>
    <w:rsid w:val="00F90AC4"/>
    <w:rsid w:val="00F92CBF"/>
    <w:rsid w:val="00F93CDA"/>
    <w:rsid w:val="00FE0DE3"/>
    <w:rsid w:val="00FE1D76"/>
    <w:rsid w:val="00FE325C"/>
    <w:rsid w:val="00FF2B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767B4-201E-422D-A897-C99323ED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rPr>
  </w:style>
  <w:style w:type="paragraph" w:styleId="Titolo1">
    <w:name w:val="heading 1"/>
    <w:basedOn w:val="Normale"/>
    <w:uiPriority w:val="1"/>
    <w:qFormat/>
    <w:pPr>
      <w:ind w:left="214"/>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60"/>
      <w:ind w:left="214" w:hanging="360"/>
    </w:pPr>
  </w:style>
  <w:style w:type="paragraph" w:customStyle="1" w:styleId="TableParagraph">
    <w:name w:val="Table Paragraph"/>
    <w:basedOn w:val="Normale"/>
    <w:uiPriority w:val="1"/>
    <w:qFormat/>
    <w:pPr>
      <w:spacing w:line="268" w:lineRule="exact"/>
      <w:ind w:left="107"/>
    </w:pPr>
  </w:style>
  <w:style w:type="character" w:styleId="Enfasigrassetto">
    <w:name w:val="Strong"/>
    <w:basedOn w:val="Carpredefinitoparagrafo"/>
    <w:uiPriority w:val="22"/>
    <w:qFormat/>
    <w:rsid w:val="009B13E0"/>
    <w:rPr>
      <w:b/>
      <w:bCs/>
    </w:rPr>
  </w:style>
  <w:style w:type="paragraph" w:customStyle="1" w:styleId="Default">
    <w:name w:val="Default"/>
    <w:rsid w:val="004E33D4"/>
    <w:pPr>
      <w:widowControl/>
      <w:adjustRightInd w:val="0"/>
    </w:pPr>
    <w:rPr>
      <w:rFonts w:ascii="Arial" w:hAnsi="Arial" w:cs="Arial"/>
      <w:color w:val="000000"/>
      <w:sz w:val="24"/>
      <w:szCs w:val="24"/>
      <w:lang w:val="it-IT"/>
    </w:rPr>
  </w:style>
  <w:style w:type="character" w:customStyle="1" w:styleId="editable">
    <w:name w:val="editable"/>
    <w:basedOn w:val="Carpredefinitoparagrafo"/>
    <w:rsid w:val="00157630"/>
  </w:style>
  <w:style w:type="character" w:styleId="Collegamentoipertestuale">
    <w:name w:val="Hyperlink"/>
    <w:basedOn w:val="Carpredefinitoparagrafo"/>
    <w:uiPriority w:val="99"/>
    <w:semiHidden/>
    <w:unhideWhenUsed/>
    <w:rsid w:val="001B5A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5DD27-DF2E-4AAD-8E71-E4BB2363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1796</Words>
  <Characters>10242</Characters>
  <Application>Microsoft Office Word</Application>
  <DocSecurity>0</DocSecurity>
  <Lines>85</Lines>
  <Paragraphs>24</Paragraphs>
  <ScaleCrop>false</ScaleCrop>
  <HeadingPairs>
    <vt:vector size="4" baseType="variant">
      <vt:variant>
        <vt:lpstr>Titolo</vt:lpstr>
      </vt:variant>
      <vt:variant>
        <vt:i4>1</vt:i4>
      </vt:variant>
      <vt:variant>
        <vt:lpstr>Intestazioni</vt:lpstr>
      </vt:variant>
      <vt:variant>
        <vt:i4>13</vt:i4>
      </vt:variant>
    </vt:vector>
  </HeadingPairs>
  <TitlesOfParts>
    <vt:vector size="14" baseType="lpstr">
      <vt:lpstr>Microsoft Word - BANDO DI GARA ASSISTENZA INFORMATICA.docx</vt:lpstr>
      <vt:lpstr>IL  DIRIGENTE  SCOLASTICO</vt:lpstr>
      <vt:lpstr>INDICE</vt:lpstr>
      <vt:lpstr>Indicazioni  e  procedure</vt:lpstr>
      <vt:lpstr/>
      <vt:lpstr>Le prestazioni richieste sono:</vt:lpstr>
      <vt:lpstr/>
      <vt:lpstr>Modalità di presentazione dell’offerta:</vt:lpstr>
      <vt:lpstr/>
      <vt:lpstr>L’offerta sarà valutata in base ai seguenti criteri ed ai relativi punteggi:</vt:lpstr>
      <vt:lpstr>Risoluzione del contratto:</vt:lpstr>
      <vt:lpstr/>
      <vt:lpstr>Trattamento dei dati:</vt:lpstr>
      <vt:lpstr/>
    </vt:vector>
  </TitlesOfParts>
  <Company/>
  <LinksUpToDate>false</LinksUpToDate>
  <CharactersWithSpaces>12014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DI GARA ASSISTENZA INFORMATICA.docx</dc:title>
  <dc:creator>gbone</dc:creator>
  <cp:lastModifiedBy>Giovanni Moio</cp:lastModifiedBy>
  <cp:revision>3</cp:revision>
  <dcterms:created xsi:type="dcterms:W3CDTF">2019-06-24T07:29:00Z</dcterms:created>
  <dcterms:modified xsi:type="dcterms:W3CDTF">2019-06-24T07:36:00Z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2017-01-24T00:00:00Z</vt:filetime>
  </property>
  <property fmtid="{D5CDD505-2E9C-101B-9397-08002B2CF9AE}" pid="3" name="Creator">
    <vt:lpwstr>PScript5.dll Version 5.2.2</vt:lpwstr>
  </property>
  <property fmtid="{D5CDD505-2E9C-101B-9397-08002B2CF9AE}" pid="4" name="LastSaved">
    <vt:filetime>2018-03-12T00:00:00Z</vt:filetime>
  </property>
</Properties>
</file>